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rPr>
          <w:rFonts w:ascii="Times New Roman" w:hAnsi="Times New Roman" w:eastAsia="Times New Roman" w:cs="Times New Roman"/>
          <w:color w:val="000000"/>
        </w:rPr>
      </w:pPr>
      <w:r>
        <w:rPr>
          <w:rFonts w:eastAsia="Times New Roman" w:cs="Times New Roman" w:ascii="Times New Roman" w:hAnsi="Times New Roman"/>
          <w:color w:val="000000"/>
        </w:rPr>
        <w:drawing>
          <wp:anchor behindDoc="0" distT="0" distB="0" distL="0" distR="0" simplePos="0" locked="0" layoutInCell="1" allowOverlap="1" relativeHeight="3">
            <wp:simplePos x="0" y="0"/>
            <wp:positionH relativeFrom="column">
              <wp:posOffset>24765</wp:posOffset>
            </wp:positionH>
            <wp:positionV relativeFrom="paragraph">
              <wp:posOffset>18415</wp:posOffset>
            </wp:positionV>
            <wp:extent cx="662940" cy="1143000"/>
            <wp:effectExtent l="0" t="0" r="0" b="0"/>
            <wp:wrapSquare wrapText="bothSides"/>
            <wp:docPr id="1"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2" descr=""/>
                    <pic:cNvPicPr>
                      <a:picLocks noChangeAspect="1" noChangeArrowheads="1"/>
                    </pic:cNvPicPr>
                  </pic:nvPicPr>
                  <pic:blipFill>
                    <a:blip r:embed="rId2"/>
                    <a:stretch>
                      <a:fillRect/>
                    </a:stretch>
                  </pic:blipFill>
                  <pic:spPr bwMode="auto">
                    <a:xfrm>
                      <a:off x="0" y="0"/>
                      <a:ext cx="662940" cy="1143000"/>
                    </a:xfrm>
                    <a:prstGeom prst="rect">
                      <a:avLst/>
                    </a:prstGeom>
                  </pic:spPr>
                </pic:pic>
              </a:graphicData>
            </a:graphic>
          </wp:anchor>
        </w:drawing>
        <w:drawing>
          <wp:anchor behindDoc="0" distT="0" distB="0" distL="0" distR="0" simplePos="0" locked="0" layoutInCell="1" allowOverlap="1" relativeHeight="4">
            <wp:simplePos x="0" y="0"/>
            <wp:positionH relativeFrom="page">
              <wp:posOffset>2051685</wp:posOffset>
            </wp:positionH>
            <wp:positionV relativeFrom="page">
              <wp:posOffset>862965</wp:posOffset>
            </wp:positionV>
            <wp:extent cx="3328670" cy="150495"/>
            <wp:effectExtent l="0" t="0" r="0" b="0"/>
            <wp:wrapSquare wrapText="bothSides"/>
            <wp:docPr id="2" name="immagini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3" descr=""/>
                    <pic:cNvPicPr>
                      <a:picLocks noChangeAspect="1" noChangeArrowheads="1"/>
                    </pic:cNvPicPr>
                  </pic:nvPicPr>
                  <pic:blipFill>
                    <a:blip r:embed="rId3"/>
                    <a:stretch>
                      <a:fillRect/>
                    </a:stretch>
                  </pic:blipFill>
                  <pic:spPr bwMode="auto">
                    <a:xfrm>
                      <a:off x="0" y="0"/>
                      <a:ext cx="3328670" cy="150495"/>
                    </a:xfrm>
                    <a:prstGeom prst="rect">
                      <a:avLst/>
                    </a:prstGeom>
                  </pic:spPr>
                </pic:pic>
              </a:graphicData>
            </a:graphic>
          </wp:anchor>
        </w:drawing>
      </w:r>
    </w:p>
    <w:p>
      <w:pPr>
        <w:pStyle w:val="Normal"/>
        <w:rPr/>
      </w:pPr>
      <w:r>
        <w:drawing>
          <wp:anchor behindDoc="0" distT="0" distB="0" distL="0" distR="0" simplePos="0" locked="0" layoutInCell="1" allowOverlap="1" relativeHeight="2">
            <wp:simplePos x="0" y="0"/>
            <wp:positionH relativeFrom="column">
              <wp:posOffset>4624705</wp:posOffset>
            </wp:positionH>
            <wp:positionV relativeFrom="paragraph">
              <wp:posOffset>190500</wp:posOffset>
            </wp:positionV>
            <wp:extent cx="1461770" cy="397510"/>
            <wp:effectExtent l="0" t="0" r="0" b="0"/>
            <wp:wrapSquare wrapText="bothSides"/>
            <wp:docPr id="3"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i1" descr=""/>
                    <pic:cNvPicPr>
                      <a:picLocks noChangeAspect="1" noChangeArrowheads="1"/>
                    </pic:cNvPicPr>
                  </pic:nvPicPr>
                  <pic:blipFill>
                    <a:blip r:embed="rId4"/>
                    <a:stretch>
                      <a:fillRect/>
                    </a:stretch>
                  </pic:blipFill>
                  <pic:spPr bwMode="auto">
                    <a:xfrm>
                      <a:off x="0" y="0"/>
                      <a:ext cx="1461770" cy="397510"/>
                    </a:xfrm>
                    <a:prstGeom prst="rect">
                      <a:avLst/>
                    </a:prstGeom>
                  </pic:spPr>
                </pic:pic>
              </a:graphicData>
            </a:graphic>
          </wp:anchor>
        </w:drawing>
      </w:r>
      <w:r>
        <w:rPr/>
        <w:br/>
      </w:r>
    </w:p>
    <w:p>
      <w:pPr>
        <w:pStyle w:val="Normal"/>
        <w:jc w:val="center"/>
        <w:rPr>
          <w:rFonts w:ascii="Arial" w:hAnsi="Arial" w:eastAsia="Arial" w:cs="Arial"/>
          <w:b/>
          <w:b/>
          <w:color w:val="000000"/>
          <w:sz w:val="26"/>
          <w:szCs w:val="26"/>
        </w:rPr>
      </w:pPr>
      <w:r>
        <w:rPr>
          <w:rFonts w:eastAsia="Arial" w:cs="Arial" w:ascii="Arial" w:hAnsi="Arial"/>
          <w:b/>
          <w:color w:val="000000"/>
          <w:sz w:val="26"/>
          <w:szCs w:val="26"/>
        </w:rPr>
      </w:r>
    </w:p>
    <w:p>
      <w:pPr>
        <w:pStyle w:val="Normal"/>
        <w:jc w:val="center"/>
        <w:rPr>
          <w:rFonts w:ascii="Arial" w:hAnsi="Arial" w:eastAsia="Arial" w:cs="Arial"/>
          <w:color w:val="000000"/>
          <w:sz w:val="26"/>
          <w:szCs w:val="26"/>
        </w:rPr>
      </w:pPr>
      <w:r>
        <w:rPr>
          <w:rFonts w:eastAsia="Arial" w:cs="Arial" w:ascii="Arial" w:hAnsi="Arial"/>
          <w:color w:val="000000"/>
          <w:sz w:val="26"/>
          <w:szCs w:val="26"/>
        </w:rPr>
      </w:r>
    </w:p>
    <w:p>
      <w:pPr>
        <w:pStyle w:val="Normal"/>
        <w:jc w:val="center"/>
        <w:rPr>
          <w:rFonts w:ascii="Arial" w:hAnsi="Arial" w:eastAsia="Arial" w:cs="Arial"/>
          <w:color w:val="000000"/>
          <w:sz w:val="26"/>
          <w:szCs w:val="26"/>
        </w:rPr>
      </w:pPr>
      <w:r>
        <w:rPr>
          <w:rFonts w:eastAsia="Arial" w:cs="Arial" w:ascii="Arial" w:hAnsi="Arial"/>
          <w:color w:val="000000"/>
          <w:sz w:val="26"/>
          <w:szCs w:val="26"/>
        </w:rPr>
      </w:r>
    </w:p>
    <w:p>
      <w:pPr>
        <w:pStyle w:val="Corpodeltesto"/>
        <w:spacing w:before="0" w:after="0"/>
        <w:rPr>
          <w:rFonts w:ascii="Arial" w:hAnsi="Arial"/>
          <w:color w:val="000000"/>
          <w:sz w:val="22"/>
          <w:szCs w:val="22"/>
        </w:rPr>
      </w:pPr>
      <w:r>
        <w:rPr>
          <w:rFonts w:ascii="Arial" w:hAnsi="Arial"/>
          <w:color w:val="000000"/>
          <w:sz w:val="22"/>
          <w:szCs w:val="22"/>
        </w:rPr>
      </w:r>
    </w:p>
    <w:p>
      <w:pPr>
        <w:pStyle w:val="Corpodeltesto"/>
        <w:spacing w:before="0" w:after="0"/>
        <w:rPr>
          <w:rFonts w:ascii="Arial" w:hAnsi="Arial"/>
          <w:color w:val="000000"/>
          <w:sz w:val="22"/>
          <w:szCs w:val="22"/>
        </w:rPr>
      </w:pPr>
      <w:r>
        <w:rPr>
          <w:rFonts w:ascii="Arial" w:hAnsi="Arial"/>
          <w:color w:val="000000"/>
          <w:sz w:val="22"/>
          <w:szCs w:val="22"/>
        </w:rPr>
      </w:r>
    </w:p>
    <w:p>
      <w:pPr>
        <w:pStyle w:val="Corpodeltesto"/>
        <w:spacing w:before="0" w:after="0"/>
        <w:jc w:val="center"/>
        <w:rPr/>
      </w:pPr>
      <w:r>
        <w:rPr>
          <w:rFonts w:ascii="Arial" w:hAnsi="Arial"/>
          <w:color w:val="000000"/>
        </w:rPr>
        <w:t>Comunicato stampa</w:t>
      </w:r>
    </w:p>
    <w:p>
      <w:pPr>
        <w:pStyle w:val="Corpodeltesto"/>
        <w:spacing w:before="0" w:after="0"/>
        <w:jc w:val="center"/>
        <w:rPr>
          <w:rFonts w:ascii="Arial" w:hAnsi="Arial"/>
          <w:color w:val="000000"/>
          <w:sz w:val="28"/>
          <w:szCs w:val="28"/>
        </w:rPr>
      </w:pPr>
      <w:r>
        <w:rPr>
          <w:rFonts w:ascii="Arial" w:hAnsi="Arial"/>
          <w:color w:val="000000"/>
          <w:sz w:val="28"/>
          <w:szCs w:val="28"/>
        </w:rPr>
      </w:r>
    </w:p>
    <w:p>
      <w:pPr>
        <w:pStyle w:val="Corpodeltesto"/>
        <w:spacing w:before="0" w:after="0"/>
        <w:jc w:val="center"/>
        <w:rPr>
          <w:rFonts w:ascii="Arial" w:hAnsi="Arial"/>
          <w:b/>
          <w:b/>
          <w:bCs/>
          <w:color w:val="000000"/>
          <w:sz w:val="26"/>
          <w:szCs w:val="26"/>
        </w:rPr>
      </w:pPr>
      <w:r>
        <w:rPr>
          <w:rFonts w:ascii="Arial" w:hAnsi="Arial"/>
          <w:b/>
          <w:bCs/>
          <w:color w:val="000000"/>
          <w:sz w:val="26"/>
          <w:szCs w:val="26"/>
        </w:rPr>
        <w:t>Tra passato, presente e futuro</w:t>
      </w:r>
    </w:p>
    <w:p>
      <w:pPr>
        <w:pStyle w:val="Corpodeltesto"/>
        <w:spacing w:before="0" w:after="0"/>
        <w:jc w:val="center"/>
        <w:rPr>
          <w:b/>
          <w:b/>
          <w:bCs/>
        </w:rPr>
      </w:pPr>
      <w:r>
        <w:rPr>
          <w:rFonts w:ascii="Arial" w:hAnsi="Arial"/>
          <w:b/>
          <w:bCs/>
          <w:color w:val="000000"/>
          <w:sz w:val="26"/>
          <w:szCs w:val="26"/>
        </w:rPr>
        <w:t>r</w:t>
      </w:r>
      <w:r>
        <w:rPr>
          <w:rFonts w:ascii="Arial" w:hAnsi="Arial"/>
          <w:b/>
          <w:bCs/>
          <w:color w:val="000000"/>
          <w:sz w:val="26"/>
          <w:szCs w:val="26"/>
        </w:rPr>
        <w:t xml:space="preserve">iparte </w:t>
      </w:r>
      <w:r>
        <w:rPr>
          <w:rFonts w:ascii="Arial" w:hAnsi="Arial"/>
          <w:b/>
          <w:bCs/>
          <w:color w:val="000000"/>
          <w:sz w:val="26"/>
          <w:szCs w:val="26"/>
        </w:rPr>
        <w:t xml:space="preserve">il </w:t>
      </w:r>
      <w:r>
        <w:rPr>
          <w:rFonts w:ascii="Arial" w:hAnsi="Arial"/>
          <w:b/>
          <w:bCs/>
          <w:i/>
          <w:iCs/>
          <w:color w:val="000000"/>
          <w:sz w:val="26"/>
          <w:szCs w:val="26"/>
        </w:rPr>
        <w:t>LabOratorio</w:t>
      </w:r>
    </w:p>
    <w:p>
      <w:pPr>
        <w:pStyle w:val="Corpodeltesto"/>
        <w:spacing w:before="0" w:after="0"/>
        <w:jc w:val="center"/>
        <w:rPr>
          <w:b/>
          <w:b/>
          <w:bCs/>
        </w:rPr>
      </w:pPr>
      <w:r>
        <w:rPr>
          <w:rFonts w:ascii="Arial" w:hAnsi="Arial"/>
          <w:b/>
          <w:bCs/>
          <w:color w:val="000000"/>
          <w:sz w:val="26"/>
          <w:szCs w:val="26"/>
        </w:rPr>
        <w:t xml:space="preserve"> </w:t>
      </w:r>
      <w:r>
        <w:rPr>
          <w:rFonts w:ascii="Arial" w:hAnsi="Arial"/>
          <w:b/>
          <w:bCs/>
          <w:color w:val="000000"/>
          <w:sz w:val="26"/>
          <w:szCs w:val="26"/>
        </w:rPr>
        <w:t xml:space="preserve">la stagione dell’Oratorio di San Filippo Neri </w:t>
      </w:r>
    </w:p>
    <w:p>
      <w:pPr>
        <w:pStyle w:val="Corpodeltesto"/>
        <w:spacing w:before="0" w:after="0"/>
        <w:jc w:val="center"/>
        <w:rPr>
          <w:b/>
          <w:b/>
          <w:bCs/>
        </w:rPr>
      </w:pPr>
      <w:r>
        <w:rPr>
          <w:rFonts w:ascii="Arial" w:hAnsi="Arial"/>
          <w:b/>
          <w:bCs/>
          <w:color w:val="000000"/>
          <w:sz w:val="26"/>
          <w:szCs w:val="26"/>
        </w:rPr>
        <w:t>della Fondazione del Monte di Bologna e Ravenna</w:t>
      </w:r>
    </w:p>
    <w:p>
      <w:pPr>
        <w:pStyle w:val="Corpodeltesto"/>
        <w:spacing w:before="0" w:after="0"/>
        <w:jc w:val="center"/>
        <w:rPr>
          <w:rFonts w:ascii="Arial" w:hAnsi="Arial"/>
          <w:color w:val="000000"/>
          <w:sz w:val="28"/>
          <w:szCs w:val="28"/>
        </w:rPr>
      </w:pPr>
      <w:r>
        <w:rPr>
          <w:rFonts w:ascii="Arial" w:hAnsi="Arial"/>
          <w:color w:val="000000"/>
          <w:sz w:val="28"/>
          <w:szCs w:val="28"/>
        </w:rPr>
      </w:r>
    </w:p>
    <w:p>
      <w:pPr>
        <w:pStyle w:val="Normal"/>
        <w:widowControl/>
        <w:overflowPunct w:val="true"/>
        <w:spacing w:lineRule="auto" w:line="276"/>
        <w:ind w:right="119" w:hanging="0"/>
        <w:jc w:val="both"/>
        <w:rPr>
          <w:rFonts w:ascii="Arial" w:hAnsi="Arial" w:eastAsia="Arial Unicode MS" w:cs="Arial"/>
          <w:b/>
          <w:b/>
          <w:bCs/>
          <w:sz w:val="22"/>
          <w:szCs w:val="22"/>
          <w:lang w:eastAsia="en-US" w:bidi="ar-SA"/>
        </w:rPr>
      </w:pPr>
      <w:r>
        <w:rPr>
          <w:rFonts w:eastAsia="Arial Unicode MS" w:cs="Arial" w:ascii="Arial" w:hAnsi="Arial"/>
          <w:i/>
          <w:iCs/>
          <w:sz w:val="22"/>
          <w:szCs w:val="22"/>
          <w:lang w:eastAsia="en-US" w:bidi="ar-SA"/>
        </w:rPr>
        <w:t>Bologna, 24 gennaio 2022</w:t>
      </w:r>
      <w:r>
        <w:rPr>
          <w:rFonts w:eastAsia="Arial Unicode MS" w:cs="Arial" w:ascii="Arial" w:hAnsi="Arial"/>
          <w:sz w:val="22"/>
          <w:szCs w:val="22"/>
          <w:lang w:eastAsia="en-US" w:bidi="ar-SA"/>
        </w:rPr>
        <w:t xml:space="preserve"> – </w:t>
      </w:r>
      <w:r>
        <w:rPr>
          <w:rFonts w:eastAsia="Arial Unicode MS" w:cs="Arial" w:ascii="Arial" w:hAnsi="Arial"/>
          <w:b/>
          <w:bCs/>
          <w:sz w:val="22"/>
          <w:szCs w:val="22"/>
          <w:lang w:eastAsia="en-US" w:bidi="ar-SA"/>
        </w:rPr>
        <w:t>Oggi, nella sede della Fondazione del Monte di Bologna e Ravenna, è stata presentata la stagione dell’Oratorio di San Filippo Neri, che prenderà avvio sabato 29 gennaio, curata dalla Fondazione del Monte insieme a Mismaonda.</w:t>
      </w:r>
    </w:p>
    <w:p>
      <w:pPr>
        <w:pStyle w:val="Normal"/>
        <w:widowControl/>
        <w:overflowPunct w:val="true"/>
        <w:spacing w:lineRule="auto" w:line="276"/>
        <w:ind w:right="119" w:hanging="0"/>
        <w:jc w:val="both"/>
        <w:rPr/>
      </w:pPr>
      <w:r>
        <w:rPr>
          <w:rFonts w:eastAsia="Arial Unicode MS" w:cs="Arial" w:ascii="Arial" w:hAnsi="Arial"/>
          <w:b/>
          <w:bCs/>
          <w:sz w:val="22"/>
          <w:szCs w:val="22"/>
          <w:lang w:eastAsia="en-US" w:bidi="ar-SA"/>
        </w:rPr>
        <w:t>Tutti gli incontri e gli spettacoli sono a ingresso libero fino a esaurimento posti, con possibilità di prenotazione.</w:t>
      </w:r>
    </w:p>
    <w:p>
      <w:pPr>
        <w:pStyle w:val="Normal"/>
        <w:widowControl/>
        <w:overflowPunct w:val="true"/>
        <w:spacing w:lineRule="auto" w:line="276"/>
        <w:ind w:right="119" w:hanging="0"/>
        <w:jc w:val="both"/>
        <w:rPr>
          <w:rFonts w:ascii="Arial" w:hAnsi="Arial" w:eastAsia="Arial Unicode MS" w:cs="Arial"/>
          <w:b/>
          <w:b/>
          <w:bCs/>
          <w:sz w:val="22"/>
          <w:szCs w:val="22"/>
          <w:lang w:eastAsia="en-US" w:bidi="ar-SA"/>
        </w:rPr>
      </w:pPr>
      <w:r>
        <w:rPr>
          <w:rFonts w:eastAsia="Arial Unicode MS" w:cs="Arial" w:ascii="Arial" w:hAnsi="Arial"/>
          <w:b/>
          <w:bCs/>
          <w:sz w:val="22"/>
          <w:szCs w:val="22"/>
          <w:lang w:eastAsia="en-US" w:bidi="ar-SA"/>
        </w:rPr>
      </w:r>
    </w:p>
    <w:p>
      <w:pPr>
        <w:pStyle w:val="Normal"/>
        <w:widowControl/>
        <w:overflowPunct w:val="true"/>
        <w:spacing w:lineRule="auto" w:line="276"/>
        <w:ind w:right="119" w:hanging="0"/>
        <w:jc w:val="both"/>
        <w:rPr/>
      </w:pPr>
      <w:r>
        <w:rPr>
          <w:rFonts w:eastAsia="Arial Unicode MS" w:cs="Arial" w:ascii="Arial" w:hAnsi="Arial"/>
          <w:sz w:val="22"/>
          <w:szCs w:val="22"/>
          <w:lang w:eastAsia="en-US" w:bidi="ar-SA"/>
        </w:rPr>
        <w:t>Da gennaio a maggio 2022 l’Oratorio ospiterà oltre 35 eventi tra spettacoli, dialoghi, presentazioni di libri, anteprime nazionali e omaggi a grandi protagonisti della cultura italiana. Tanti i temi che saranno affrontati, dall’ambiente alla fantascienza, dall’informazione al mondo dello spettacolo, dal successo dei talent show a quello dei podcast.</w:t>
      </w:r>
    </w:p>
    <w:p>
      <w:pPr>
        <w:pStyle w:val="Corpodeltesto"/>
        <w:spacing w:before="0" w:after="0"/>
        <w:jc w:val="both"/>
        <w:rPr>
          <w:rFonts w:ascii="Arial" w:hAnsi="Arial" w:cs="Arial"/>
          <w:color w:val="000000"/>
          <w:sz w:val="22"/>
          <w:szCs w:val="22"/>
          <w:highlight w:val="yellow"/>
        </w:rPr>
      </w:pPr>
      <w:r>
        <w:rPr>
          <w:rFonts w:cs="Arial" w:ascii="Arial" w:hAnsi="Arial"/>
          <w:color w:val="000000"/>
          <w:sz w:val="22"/>
          <w:szCs w:val="22"/>
          <w:highlight w:val="yellow"/>
        </w:rPr>
      </w:r>
    </w:p>
    <w:p>
      <w:pPr>
        <w:pStyle w:val="Corpodeltesto"/>
        <w:spacing w:before="0" w:after="0"/>
        <w:jc w:val="both"/>
        <w:rPr>
          <w:rFonts w:ascii="Arial" w:hAnsi="Arial"/>
          <w:color w:val="000000"/>
          <w:sz w:val="22"/>
          <w:szCs w:val="22"/>
        </w:rPr>
      </w:pPr>
      <w:r>
        <w:rPr>
          <w:rFonts w:cs="Arial" w:ascii="Arial" w:hAnsi="Arial"/>
          <w:color w:val="000000"/>
          <w:sz w:val="22"/>
          <w:szCs w:val="22"/>
        </w:rPr>
        <w:t>«La Fondazione del Monte da anni ha aperto il suo bellissimo Oratorio, sostenendone i costi di gestione e condividendo con Mismaonda la programmazione, per offrire gratuitamente ai cittadini occasioni multiformi di condivisione culturale. È un modo per mettere insieme la comunità e per riportarla in luoghi dove le persone stanno bene insieme, come i teatri. In questi anni segnati dalla pandemia vedere le sale dei cinema, dei teatri, dei concerti, deserte e silenziose, ci ha fatto comprendere ancor più il ruolo vitale della cultura. La Fondazione continua dunque con molta convinzione a investire in ciò che crede indispensabile, in particolare per le nuove generazioni, che sono state private a lungo di spazi per socializzare, conoscere, scoprire, crescere e far vivere la loro umanità</w:t>
      </w:r>
      <w:bookmarkStart w:id="0" w:name="_Hlk80783983"/>
      <w:r>
        <w:rPr>
          <w:rFonts w:cs="Arial" w:ascii="Arial" w:hAnsi="Arial"/>
          <w:color w:val="000000"/>
          <w:sz w:val="22"/>
          <w:szCs w:val="22"/>
        </w:rPr>
        <w:t xml:space="preserve">. </w:t>
      </w:r>
      <w:bookmarkEnd w:id="0"/>
      <w:r>
        <w:rPr>
          <w:rFonts w:cs="Arial" w:ascii="Arial" w:hAnsi="Arial"/>
          <w:color w:val="000000"/>
          <w:sz w:val="22"/>
          <w:szCs w:val="22"/>
        </w:rPr>
        <w:t>Anche quest’anno, quindi, riapriamo le porte del nostro Oratorio per valorizzare il nostro patrimonio culturale, per dare nuovi stimoli di riflessione e spazio alla creatività e per cercare di ritrovare la dimensione di socialità che ci manca»</w:t>
      </w:r>
      <w:r>
        <w:rPr>
          <w:rFonts w:ascii="Arial" w:hAnsi="Arial"/>
          <w:color w:val="000000"/>
          <w:sz w:val="22"/>
          <w:szCs w:val="22"/>
        </w:rPr>
        <w:t xml:space="preserve"> afferma </w:t>
      </w:r>
      <w:r>
        <w:rPr>
          <w:rFonts w:ascii="Arial" w:hAnsi="Arial"/>
          <w:b/>
          <w:bCs/>
          <w:color w:val="000000"/>
          <w:sz w:val="22"/>
          <w:szCs w:val="22"/>
        </w:rPr>
        <w:t>Giusella Finocchiaro, Presidente della Fondazione</w:t>
      </w:r>
      <w:r>
        <w:rPr>
          <w:rFonts w:ascii="Arial" w:hAnsi="Arial"/>
          <w:color w:val="000000"/>
          <w:sz w:val="22"/>
          <w:szCs w:val="22"/>
        </w:rPr>
        <w:t>.</w:t>
      </w:r>
    </w:p>
    <w:p>
      <w:pPr>
        <w:pStyle w:val="Corpodeltesto"/>
        <w:spacing w:before="0" w:after="0"/>
        <w:jc w:val="both"/>
        <w:rPr>
          <w:rFonts w:ascii="Arial" w:hAnsi="Arial" w:cs="Arial"/>
          <w:color w:val="000000"/>
          <w:sz w:val="22"/>
          <w:szCs w:val="22"/>
          <w:highlight w:val="yellow"/>
        </w:rPr>
      </w:pPr>
      <w:r>
        <w:rPr>
          <w:rFonts w:cs="Arial" w:ascii="Arial" w:hAnsi="Arial"/>
          <w:color w:val="000000"/>
          <w:sz w:val="22"/>
          <w:szCs w:val="22"/>
          <w:highlight w:val="yellow"/>
        </w:rPr>
      </w:r>
    </w:p>
    <w:p>
      <w:pPr>
        <w:pStyle w:val="Corpodeltesto"/>
        <w:spacing w:before="0" w:after="0"/>
        <w:jc w:val="both"/>
        <w:rPr>
          <w:rFonts w:ascii="Arial" w:hAnsi="Arial"/>
          <w:color w:val="000000"/>
          <w:sz w:val="22"/>
          <w:szCs w:val="22"/>
        </w:rPr>
      </w:pPr>
      <w:r>
        <w:rPr>
          <w:rFonts w:cs="Arial" w:ascii="Arial" w:hAnsi="Arial"/>
          <w:color w:val="000000"/>
          <w:sz w:val="22"/>
          <w:szCs w:val="22"/>
        </w:rPr>
        <w:t>«</w:t>
      </w:r>
      <w:r>
        <w:rPr>
          <w:rFonts w:ascii="Arial" w:hAnsi="Arial"/>
          <w:color w:val="000000"/>
          <w:sz w:val="22"/>
          <w:szCs w:val="22"/>
        </w:rPr>
        <w:t>Il passato, la memoria che ci nutre e ci indirizza. Il presente che ci informa e ci accoglie. Il futuro che possiamo immaginare ma anche predisporre. La nuova programmazione del LabOratorio si orienta su diverse linee tematiche spalancando una finestra sui tempi nuovi con lo sguardo ben puntato sulla contemporaneità e il pensiero sempre rivolto a chi ci ha preceduto. Il presente si rispecchia nel successo dei talent show e dei suoi protagonisti, nelle attuali drammaturgie teatrali, nei libri capaci di raccontare le icone, le ossessioni e le verità di questo periodo. Il passato ci porta invece a celebrare le ricorrenze illustri ma anche a riconsiderare artisti e intellettuali che hanno costruito la nostra impalcatura culturale. Il concetto di futuro, di cui la filosofia ha da sempre saputo farsi portatrice, sarà esplorato attraverso la questione ambientale e una riflessione sul tema della comunicazione che analizza come è cambiato il modo di leggere le notizie con focus sui podcast</w:t>
      </w:r>
      <w:r>
        <w:rPr>
          <w:rFonts w:cs="Arial" w:ascii="Arial" w:hAnsi="Arial"/>
          <w:color w:val="000000"/>
          <w:sz w:val="22"/>
          <w:szCs w:val="22"/>
        </w:rPr>
        <w:t>»</w:t>
      </w:r>
      <w:r>
        <w:rPr>
          <w:rFonts w:ascii="Arial" w:hAnsi="Arial"/>
          <w:color w:val="000000"/>
          <w:sz w:val="22"/>
          <w:szCs w:val="22"/>
        </w:rPr>
        <w:t xml:space="preserve"> dichiara </w:t>
      </w:r>
      <w:r>
        <w:rPr>
          <w:rFonts w:ascii="Arial" w:hAnsi="Arial"/>
          <w:b/>
          <w:bCs/>
          <w:color w:val="000000"/>
          <w:sz w:val="22"/>
          <w:szCs w:val="22"/>
        </w:rPr>
        <w:t>Mariangela Pitturru, direttrice artistica di Mismaonda</w:t>
      </w:r>
      <w:r>
        <w:rPr>
          <w:rFonts w:ascii="Arial" w:hAnsi="Arial"/>
          <w:color w:val="000000"/>
          <w:sz w:val="22"/>
          <w:szCs w:val="22"/>
        </w:rPr>
        <w:t>.</w:t>
      </w:r>
    </w:p>
    <w:p>
      <w:pPr>
        <w:pStyle w:val="Corpodeltesto"/>
        <w:spacing w:before="0" w:after="0"/>
        <w:jc w:val="both"/>
        <w:rPr>
          <w:rFonts w:ascii="Arial" w:hAnsi="Arial"/>
          <w:color w:val="000000"/>
          <w:sz w:val="22"/>
          <w:szCs w:val="22"/>
        </w:rPr>
      </w:pPr>
      <w:r>
        <w:rPr>
          <w:rFonts w:ascii="Arial" w:hAnsi="Arial"/>
          <w:color w:val="000000"/>
          <w:sz w:val="22"/>
          <w:szCs w:val="22"/>
        </w:rPr>
      </w:r>
    </w:p>
    <w:p>
      <w:pPr>
        <w:pStyle w:val="Corpodeltesto"/>
        <w:spacing w:before="0" w:after="0"/>
        <w:jc w:val="center"/>
        <w:rPr>
          <w:rFonts w:ascii="Arial" w:hAnsi="Arial"/>
          <w:b/>
          <w:b/>
          <w:bCs/>
          <w:color w:val="000000"/>
          <w:sz w:val="22"/>
          <w:szCs w:val="22"/>
        </w:rPr>
      </w:pPr>
      <w:r>
        <w:rPr>
          <w:rFonts w:ascii="Arial" w:hAnsi="Arial"/>
          <w:b/>
          <w:bCs/>
          <w:color w:val="FF0000"/>
        </w:rPr>
        <w:t>Il programma</w:t>
      </w:r>
      <w:r>
        <w:rPr>
          <w:rFonts w:ascii="Arial" w:hAnsi="Arial"/>
          <w:b/>
          <w:bCs/>
          <w:color w:val="000000"/>
          <w:sz w:val="22"/>
          <w:szCs w:val="22"/>
        </w:rPr>
        <w:br/>
      </w:r>
    </w:p>
    <w:p>
      <w:pPr>
        <w:pStyle w:val="Corpodeltesto"/>
        <w:jc w:val="both"/>
        <w:rPr/>
      </w:pPr>
      <w:r>
        <w:rPr>
          <w:rFonts w:ascii="Arial" w:hAnsi="Arial"/>
          <w:b/>
          <w:bCs/>
          <w:color w:val="000000"/>
          <w:sz w:val="22"/>
          <w:szCs w:val="22"/>
        </w:rPr>
        <w:t>AMBIENTE</w:t>
      </w:r>
      <w:r>
        <w:rPr>
          <w:rFonts w:ascii="Arial" w:hAnsi="Arial"/>
          <w:color w:val="000000"/>
          <w:sz w:val="22"/>
          <w:szCs w:val="22"/>
        </w:rPr>
        <w:t xml:space="preserve">. L’attore </w:t>
      </w:r>
      <w:r>
        <w:rPr>
          <w:rFonts w:ascii="Arial" w:hAnsi="Arial"/>
          <w:b/>
          <w:bCs/>
          <w:color w:val="000000"/>
          <w:sz w:val="22"/>
          <w:szCs w:val="22"/>
        </w:rPr>
        <w:t>Matteo Caccia</w:t>
      </w:r>
      <w:r>
        <w:rPr>
          <w:rFonts w:ascii="Arial" w:hAnsi="Arial"/>
          <w:color w:val="000000"/>
          <w:sz w:val="22"/>
          <w:szCs w:val="22"/>
        </w:rPr>
        <w:t xml:space="preserve"> e il botanico </w:t>
      </w:r>
      <w:r>
        <w:rPr>
          <w:rFonts w:ascii="Arial" w:hAnsi="Arial"/>
          <w:b/>
          <w:bCs/>
          <w:color w:val="000000"/>
          <w:sz w:val="22"/>
          <w:szCs w:val="22"/>
        </w:rPr>
        <w:t>Stefano Mancuso</w:t>
      </w:r>
      <w:r>
        <w:rPr>
          <w:rFonts w:ascii="Arial" w:hAnsi="Arial"/>
          <w:color w:val="000000"/>
          <w:sz w:val="22"/>
          <w:szCs w:val="22"/>
        </w:rPr>
        <w:t xml:space="preserve"> presentano in anteprima il loro spettacolo dedicato alle storie di uomini e piante che negano i confini, mentre il filosofo </w:t>
      </w:r>
      <w:r>
        <w:rPr>
          <w:rFonts w:ascii="Arial" w:hAnsi="Arial"/>
          <w:b/>
          <w:bCs/>
          <w:color w:val="000000"/>
          <w:sz w:val="22"/>
          <w:szCs w:val="22"/>
        </w:rPr>
        <w:t>Telmo Pievani</w:t>
      </w:r>
      <w:r>
        <w:rPr>
          <w:rFonts w:ascii="Arial" w:hAnsi="Arial"/>
          <w:color w:val="000000"/>
          <w:sz w:val="22"/>
          <w:szCs w:val="22"/>
        </w:rPr>
        <w:t xml:space="preserve">, con il libro 'Serendipità', dimostra come la natura la sappia sempre più lunga dell’essere umano. Saranno in verde anche le tre domeniche mattina curate dalla casa editrice Il Mulino, che vedranno la presenza di autori che disquisiranno di piante, giardini e fiori: </w:t>
      </w:r>
      <w:r>
        <w:rPr>
          <w:rFonts w:ascii="Arial" w:hAnsi="Arial"/>
          <w:b/>
          <w:bCs/>
          <w:color w:val="000000"/>
          <w:sz w:val="22"/>
          <w:szCs w:val="22"/>
        </w:rPr>
        <w:t>Alessandra Viola</w:t>
      </w:r>
      <w:r>
        <w:rPr>
          <w:rFonts w:ascii="Arial" w:hAnsi="Arial"/>
          <w:color w:val="000000"/>
          <w:sz w:val="22"/>
          <w:szCs w:val="22"/>
        </w:rPr>
        <w:t xml:space="preserve">, </w:t>
      </w:r>
      <w:r>
        <w:rPr>
          <w:rFonts w:ascii="Arial" w:hAnsi="Arial"/>
          <w:b/>
          <w:bCs/>
          <w:color w:val="000000"/>
          <w:sz w:val="22"/>
          <w:szCs w:val="22"/>
        </w:rPr>
        <w:t>Paola Bonfante</w:t>
      </w:r>
      <w:r>
        <w:rPr>
          <w:rFonts w:ascii="Arial" w:hAnsi="Arial"/>
          <w:color w:val="000000"/>
          <w:sz w:val="22"/>
          <w:szCs w:val="22"/>
        </w:rPr>
        <w:t xml:space="preserve"> e </w:t>
      </w:r>
      <w:r>
        <w:rPr>
          <w:rFonts w:ascii="Arial" w:hAnsi="Arial"/>
          <w:b/>
          <w:bCs/>
          <w:color w:val="000000"/>
          <w:sz w:val="22"/>
          <w:szCs w:val="22"/>
        </w:rPr>
        <w:t>Carlo Tosco</w:t>
      </w:r>
      <w:r>
        <w:rPr>
          <w:rFonts w:ascii="Arial" w:hAnsi="Arial"/>
          <w:color w:val="000000"/>
          <w:sz w:val="22"/>
          <w:szCs w:val="22"/>
        </w:rPr>
        <w:t xml:space="preserve">. Lo chef </w:t>
      </w:r>
      <w:r>
        <w:rPr>
          <w:rFonts w:ascii="Arial" w:hAnsi="Arial"/>
          <w:b/>
          <w:bCs/>
          <w:color w:val="000000"/>
          <w:sz w:val="22"/>
          <w:szCs w:val="22"/>
        </w:rPr>
        <w:t>Marco Bianchi</w:t>
      </w:r>
      <w:r>
        <w:rPr>
          <w:rFonts w:ascii="Arial" w:hAnsi="Arial"/>
          <w:color w:val="000000"/>
          <w:sz w:val="22"/>
          <w:szCs w:val="22"/>
        </w:rPr>
        <w:t xml:space="preserve"> racconta del suo 'Viaggio nel corpo umano', un libro che affronta in modo assolutamente innovativo il rapporto fra salute e benessere. </w:t>
      </w:r>
    </w:p>
    <w:p>
      <w:pPr>
        <w:pStyle w:val="Corpodeltesto"/>
        <w:jc w:val="both"/>
        <w:rPr/>
      </w:pPr>
      <w:r>
        <w:rPr>
          <w:rFonts w:ascii="Arial" w:hAnsi="Arial"/>
          <w:b/>
          <w:bCs/>
          <w:color w:val="000000"/>
          <w:sz w:val="22"/>
          <w:szCs w:val="22"/>
        </w:rPr>
        <w:t>FANTAFILOSOFIA</w:t>
      </w:r>
      <w:r>
        <w:rPr>
          <w:rFonts w:ascii="Arial" w:hAnsi="Arial"/>
          <w:color w:val="000000"/>
          <w:sz w:val="22"/>
          <w:szCs w:val="22"/>
        </w:rPr>
        <w:t xml:space="preserve">. Tornano a grande richiesta i Tlon, i due 'filosofi pop' tanto amati dai giovani. </w:t>
      </w:r>
      <w:r>
        <w:rPr>
          <w:rFonts w:ascii="Arial" w:hAnsi="Arial"/>
          <w:b/>
          <w:bCs/>
          <w:color w:val="000000"/>
          <w:sz w:val="22"/>
          <w:szCs w:val="22"/>
        </w:rPr>
        <w:t>Maura Gancitano</w:t>
      </w:r>
      <w:r>
        <w:rPr>
          <w:rFonts w:ascii="Arial" w:hAnsi="Arial"/>
          <w:color w:val="000000"/>
          <w:sz w:val="22"/>
          <w:szCs w:val="22"/>
        </w:rPr>
        <w:t xml:space="preserve"> e </w:t>
      </w:r>
      <w:r>
        <w:rPr>
          <w:rFonts w:ascii="Arial" w:hAnsi="Arial"/>
          <w:b/>
          <w:bCs/>
          <w:color w:val="000000"/>
          <w:sz w:val="22"/>
          <w:szCs w:val="22"/>
        </w:rPr>
        <w:t>Andrea Colamedici</w:t>
      </w:r>
      <w:r>
        <w:rPr>
          <w:rFonts w:ascii="Arial" w:hAnsi="Arial"/>
          <w:color w:val="000000"/>
          <w:sz w:val="22"/>
          <w:szCs w:val="22"/>
        </w:rPr>
        <w:t xml:space="preserve"> indagheranno i confini fra futuro e fantascienza discutendo di metaversi, distopie, extraterrestri, ma anche del famoso romanzo ‘Discorso di Metz’ di Philip Dick, che l’attore e regista </w:t>
      </w:r>
      <w:r>
        <w:rPr>
          <w:rFonts w:ascii="Arial" w:hAnsi="Arial"/>
          <w:b/>
          <w:bCs/>
          <w:color w:val="000000"/>
          <w:sz w:val="22"/>
          <w:szCs w:val="22"/>
        </w:rPr>
        <w:t>Pietro Babina</w:t>
      </w:r>
      <w:r>
        <w:rPr>
          <w:rFonts w:ascii="Arial" w:hAnsi="Arial"/>
          <w:color w:val="000000"/>
          <w:sz w:val="22"/>
          <w:szCs w:val="22"/>
        </w:rPr>
        <w:t xml:space="preserve"> porterà in scena sul palco del San Filippo Neri.</w:t>
      </w:r>
    </w:p>
    <w:p>
      <w:pPr>
        <w:pStyle w:val="Corpodeltesto"/>
        <w:jc w:val="both"/>
        <w:rPr>
          <w:rFonts w:ascii="Arial" w:hAnsi="Arial"/>
          <w:color w:val="000000"/>
          <w:sz w:val="22"/>
          <w:szCs w:val="22"/>
        </w:rPr>
      </w:pPr>
      <w:r>
        <w:rPr>
          <w:rFonts w:ascii="Arial" w:hAnsi="Arial"/>
          <w:b/>
          <w:bCs/>
          <w:color w:val="000000"/>
          <w:sz w:val="22"/>
          <w:szCs w:val="22"/>
        </w:rPr>
        <w:t>INFORMAZIONE</w:t>
      </w:r>
      <w:r>
        <w:rPr>
          <w:rFonts w:ascii="Arial" w:hAnsi="Arial"/>
          <w:color w:val="000000"/>
          <w:sz w:val="22"/>
          <w:szCs w:val="22"/>
        </w:rPr>
        <w:t xml:space="preserve">. Viviamo anni di comunicazione esasperata e confusa: ma come vanno riportate e lette le notizie? Tre gli esempi proposti: il primo, satirico, sarà illustrato dal comico </w:t>
      </w:r>
      <w:r>
        <w:rPr>
          <w:rFonts w:ascii="Arial" w:hAnsi="Arial"/>
          <w:b/>
          <w:bCs/>
          <w:color w:val="000000"/>
          <w:sz w:val="22"/>
          <w:szCs w:val="22"/>
        </w:rPr>
        <w:t>Enrico Bertolino</w:t>
      </w:r>
      <w:r>
        <w:rPr>
          <w:rFonts w:ascii="Arial" w:hAnsi="Arial"/>
          <w:color w:val="000000"/>
          <w:sz w:val="22"/>
          <w:szCs w:val="22"/>
        </w:rPr>
        <w:t xml:space="preserve"> e dal giornalista </w:t>
      </w:r>
      <w:r>
        <w:rPr>
          <w:rFonts w:ascii="Arial" w:hAnsi="Arial"/>
          <w:b/>
          <w:bCs/>
          <w:color w:val="000000"/>
          <w:sz w:val="22"/>
          <w:szCs w:val="22"/>
        </w:rPr>
        <w:t>Luca Bottura</w:t>
      </w:r>
      <w:r>
        <w:rPr>
          <w:rFonts w:ascii="Arial" w:hAnsi="Arial"/>
          <w:color w:val="000000"/>
          <w:sz w:val="22"/>
          <w:szCs w:val="22"/>
        </w:rPr>
        <w:t xml:space="preserve">; il secondo, radiofonico, dalla scrittrice e conduttrice </w:t>
      </w:r>
      <w:r>
        <w:rPr>
          <w:rFonts w:ascii="Arial" w:hAnsi="Arial"/>
          <w:b/>
          <w:bCs/>
          <w:color w:val="000000"/>
          <w:sz w:val="22"/>
          <w:szCs w:val="22"/>
        </w:rPr>
        <w:t>Claudia De Lillo</w:t>
      </w:r>
      <w:r>
        <w:rPr>
          <w:rFonts w:ascii="Arial" w:hAnsi="Arial"/>
          <w:color w:val="000000"/>
          <w:sz w:val="22"/>
          <w:szCs w:val="22"/>
        </w:rPr>
        <w:t xml:space="preserve">; il terzo, incentrato sulla ricerca degli errori e dei refusi, dai giornalisti </w:t>
      </w:r>
      <w:r>
        <w:rPr>
          <w:rFonts w:ascii="Arial" w:hAnsi="Arial"/>
          <w:b/>
          <w:bCs/>
          <w:color w:val="000000"/>
          <w:sz w:val="22"/>
          <w:szCs w:val="22"/>
        </w:rPr>
        <w:t>Marianna Aprile</w:t>
      </w:r>
      <w:r>
        <w:rPr>
          <w:rFonts w:ascii="Arial" w:hAnsi="Arial"/>
          <w:color w:val="000000"/>
          <w:sz w:val="22"/>
          <w:szCs w:val="22"/>
        </w:rPr>
        <w:t xml:space="preserve"> e </w:t>
      </w:r>
      <w:r>
        <w:rPr>
          <w:rFonts w:ascii="Arial" w:hAnsi="Arial"/>
          <w:b/>
          <w:bCs/>
          <w:color w:val="000000"/>
          <w:sz w:val="22"/>
          <w:szCs w:val="22"/>
        </w:rPr>
        <w:t>Alessio Viola</w:t>
      </w:r>
      <w:r>
        <w:rPr>
          <w:rFonts w:ascii="Arial" w:hAnsi="Arial"/>
          <w:color w:val="000000"/>
          <w:sz w:val="22"/>
          <w:szCs w:val="22"/>
        </w:rPr>
        <w:t xml:space="preserve">. Una testimonianza sul mondo dei podcast e sulle modalità di ascolto sarà offerta dalla coordinatrice editoriale di Storielibere.fm </w:t>
      </w:r>
      <w:r>
        <w:rPr>
          <w:rFonts w:ascii="Arial" w:hAnsi="Arial"/>
          <w:b/>
          <w:bCs/>
          <w:color w:val="000000"/>
          <w:sz w:val="22"/>
          <w:szCs w:val="22"/>
        </w:rPr>
        <w:t>Chiara Tagliaferri</w:t>
      </w:r>
      <w:r>
        <w:rPr>
          <w:rFonts w:ascii="Arial" w:hAnsi="Arial"/>
          <w:color w:val="000000"/>
          <w:sz w:val="22"/>
          <w:szCs w:val="22"/>
        </w:rPr>
        <w:t xml:space="preserve"> con 'Les Diaboliques', dedicato alle sorelle Giussani.</w:t>
      </w:r>
    </w:p>
    <w:p>
      <w:pPr>
        <w:pStyle w:val="Corpodeltesto"/>
        <w:jc w:val="both"/>
        <w:rPr>
          <w:rFonts w:ascii="Arial" w:hAnsi="Arial"/>
          <w:color w:val="000000"/>
          <w:sz w:val="22"/>
          <w:szCs w:val="22"/>
        </w:rPr>
      </w:pPr>
      <w:r>
        <w:rPr>
          <w:rFonts w:ascii="Arial" w:hAnsi="Arial"/>
          <w:b/>
          <w:bCs/>
          <w:color w:val="000000"/>
          <w:sz w:val="22"/>
          <w:szCs w:val="22"/>
        </w:rPr>
        <w:t>TALENT SHOW.</w:t>
      </w:r>
      <w:r>
        <w:rPr>
          <w:rFonts w:ascii="Arial" w:hAnsi="Arial"/>
          <w:color w:val="000000"/>
          <w:sz w:val="22"/>
          <w:szCs w:val="22"/>
        </w:rPr>
        <w:t xml:space="preserve"> I talent sono ormai le trasmissioni cult del piccolo schermo, ma per i concorrenti di questi programmi cosa cambia dopo una lunga e fortunata esposizione televisiva? Racconteranno la propria esperienza e si esibiranno all’Oratorio gli artisti </w:t>
      </w:r>
      <w:r>
        <w:rPr>
          <w:rFonts w:ascii="Arial" w:hAnsi="Arial"/>
          <w:b/>
          <w:bCs/>
          <w:color w:val="000000"/>
          <w:sz w:val="22"/>
          <w:szCs w:val="22"/>
        </w:rPr>
        <w:t>N.A.I.P.</w:t>
      </w:r>
      <w:r>
        <w:rPr>
          <w:rFonts w:ascii="Arial" w:hAnsi="Arial"/>
          <w:color w:val="000000"/>
          <w:sz w:val="22"/>
          <w:szCs w:val="22"/>
        </w:rPr>
        <w:t xml:space="preserve"> (</w:t>
      </w:r>
      <w:r>
        <w:rPr>
          <w:rFonts w:ascii="Arial" w:hAnsi="Arial"/>
          <w:i/>
          <w:iCs/>
          <w:color w:val="000000"/>
          <w:sz w:val="22"/>
          <w:szCs w:val="22"/>
        </w:rPr>
        <w:t>X Factor</w:t>
      </w:r>
      <w:r>
        <w:rPr>
          <w:rFonts w:ascii="Arial" w:hAnsi="Arial"/>
          <w:color w:val="000000"/>
          <w:sz w:val="22"/>
          <w:szCs w:val="22"/>
        </w:rPr>
        <w:t xml:space="preserve">), </w:t>
      </w:r>
      <w:r>
        <w:rPr>
          <w:rFonts w:ascii="Arial" w:hAnsi="Arial"/>
          <w:b/>
          <w:bCs/>
          <w:color w:val="000000"/>
          <w:sz w:val="22"/>
          <w:szCs w:val="22"/>
        </w:rPr>
        <w:t>Black Blues Brothers</w:t>
      </w:r>
      <w:r>
        <w:rPr>
          <w:rFonts w:ascii="Arial" w:hAnsi="Arial"/>
          <w:color w:val="000000"/>
          <w:sz w:val="22"/>
          <w:szCs w:val="22"/>
        </w:rPr>
        <w:t xml:space="preserve"> (</w:t>
      </w:r>
      <w:r>
        <w:rPr>
          <w:rFonts w:ascii="Arial" w:hAnsi="Arial"/>
          <w:i/>
          <w:iCs/>
          <w:color w:val="000000"/>
          <w:sz w:val="22"/>
          <w:szCs w:val="22"/>
        </w:rPr>
        <w:t>Tu si que vales</w:t>
      </w:r>
      <w:r>
        <w:rPr>
          <w:rFonts w:ascii="Arial" w:hAnsi="Arial"/>
          <w:color w:val="000000"/>
          <w:sz w:val="22"/>
          <w:szCs w:val="22"/>
        </w:rPr>
        <w:t xml:space="preserve">) e </w:t>
      </w:r>
      <w:r>
        <w:rPr>
          <w:rFonts w:ascii="Arial" w:hAnsi="Arial"/>
          <w:b/>
          <w:bCs/>
          <w:color w:val="000000"/>
          <w:sz w:val="22"/>
          <w:szCs w:val="22"/>
        </w:rPr>
        <w:t>Trejolie</w:t>
      </w:r>
      <w:r>
        <w:rPr>
          <w:rFonts w:ascii="Arial" w:hAnsi="Arial"/>
          <w:color w:val="000000"/>
          <w:sz w:val="22"/>
          <w:szCs w:val="22"/>
        </w:rPr>
        <w:t xml:space="preserve"> (vincitori di </w:t>
      </w:r>
      <w:r>
        <w:rPr>
          <w:rFonts w:ascii="Arial" w:hAnsi="Arial"/>
          <w:i/>
          <w:iCs/>
          <w:color w:val="000000"/>
          <w:sz w:val="22"/>
          <w:szCs w:val="22"/>
        </w:rPr>
        <w:t>Italia’s Got Talent</w:t>
      </w:r>
      <w:r>
        <w:rPr>
          <w:rFonts w:ascii="Arial" w:hAnsi="Arial"/>
          <w:color w:val="000000"/>
          <w:sz w:val="22"/>
          <w:szCs w:val="22"/>
        </w:rPr>
        <w:t>).</w:t>
      </w:r>
    </w:p>
    <w:p>
      <w:pPr>
        <w:pStyle w:val="Corpodeltesto"/>
        <w:jc w:val="both"/>
        <w:rPr>
          <w:rFonts w:ascii="Arial" w:hAnsi="Arial"/>
          <w:color w:val="000000"/>
          <w:sz w:val="22"/>
          <w:szCs w:val="22"/>
        </w:rPr>
      </w:pPr>
      <w:r>
        <w:rPr>
          <w:rFonts w:ascii="Arial" w:hAnsi="Arial"/>
          <w:b/>
          <w:bCs/>
          <w:color w:val="000000"/>
          <w:sz w:val="22"/>
          <w:szCs w:val="22"/>
        </w:rPr>
        <w:t>LIBRI IN SCENA</w:t>
      </w:r>
      <w:r>
        <w:rPr>
          <w:rFonts w:ascii="Arial" w:hAnsi="Arial"/>
          <w:color w:val="000000"/>
          <w:sz w:val="22"/>
          <w:szCs w:val="22"/>
        </w:rPr>
        <w:t xml:space="preserve">. Sono sempre di più i personaggi del mondo dello spettacolo che si cimentano nella narrazione o si raccontano in un libro. In programma incontri con il conduttore radiofonico </w:t>
      </w:r>
      <w:r>
        <w:rPr>
          <w:rFonts w:ascii="Arial" w:hAnsi="Arial"/>
          <w:b/>
          <w:bCs/>
          <w:color w:val="000000"/>
          <w:sz w:val="22"/>
          <w:szCs w:val="22"/>
        </w:rPr>
        <w:t>Fabio Canino</w:t>
      </w:r>
      <w:r>
        <w:rPr>
          <w:rFonts w:ascii="Arial" w:hAnsi="Arial"/>
          <w:color w:val="000000"/>
          <w:sz w:val="22"/>
          <w:szCs w:val="22"/>
        </w:rPr>
        <w:t xml:space="preserve"> con il suo volume 'RaffaBook' dedicato al Raffaella Carrà; l’attrice </w:t>
      </w:r>
      <w:r>
        <w:rPr>
          <w:rFonts w:ascii="Arial" w:hAnsi="Arial"/>
          <w:b/>
          <w:bCs/>
          <w:color w:val="000000"/>
          <w:sz w:val="22"/>
          <w:szCs w:val="22"/>
        </w:rPr>
        <w:t>Francesca Neri</w:t>
      </w:r>
      <w:r>
        <w:rPr>
          <w:rFonts w:ascii="Arial" w:hAnsi="Arial"/>
          <w:color w:val="000000"/>
          <w:sz w:val="22"/>
          <w:szCs w:val="22"/>
        </w:rPr>
        <w:t xml:space="preserve"> con l'autobiografia 'Come carne viva'; l’attore </w:t>
      </w:r>
      <w:r>
        <w:rPr>
          <w:rFonts w:ascii="Arial" w:hAnsi="Arial"/>
          <w:b/>
          <w:bCs/>
          <w:color w:val="000000"/>
          <w:sz w:val="22"/>
          <w:szCs w:val="22"/>
        </w:rPr>
        <w:t>Valerio Aprea</w:t>
      </w:r>
      <w:r>
        <w:rPr>
          <w:rFonts w:ascii="Arial" w:hAnsi="Arial"/>
          <w:color w:val="000000"/>
          <w:sz w:val="22"/>
          <w:szCs w:val="22"/>
        </w:rPr>
        <w:t xml:space="preserve"> con 'A questo poi ci pensiamo', un omaggio allo sceneggiatore e autore Mattia Torre; la cantautrice </w:t>
      </w:r>
      <w:r>
        <w:rPr>
          <w:rFonts w:ascii="Arial" w:hAnsi="Arial"/>
          <w:b/>
          <w:bCs/>
          <w:color w:val="000000"/>
          <w:sz w:val="22"/>
          <w:szCs w:val="22"/>
        </w:rPr>
        <w:t>Nina Zilli</w:t>
      </w:r>
      <w:r>
        <w:rPr>
          <w:rFonts w:ascii="Arial" w:hAnsi="Arial"/>
          <w:color w:val="000000"/>
          <w:sz w:val="22"/>
          <w:szCs w:val="22"/>
        </w:rPr>
        <w:t xml:space="preserve"> con la sua opera prima 'L'ultimo di sette'; l’attrice </w:t>
      </w:r>
      <w:r>
        <w:rPr>
          <w:rFonts w:ascii="Arial" w:hAnsi="Arial"/>
          <w:b/>
          <w:bCs/>
          <w:color w:val="000000"/>
          <w:sz w:val="22"/>
          <w:szCs w:val="22"/>
        </w:rPr>
        <w:t>Isabella Carloni</w:t>
      </w:r>
      <w:r>
        <w:rPr>
          <w:rFonts w:ascii="Arial" w:hAnsi="Arial"/>
          <w:color w:val="000000"/>
          <w:sz w:val="22"/>
          <w:szCs w:val="22"/>
        </w:rPr>
        <w:t xml:space="preserve"> che racconta i suoi quattro monologhi contenuti ne 'Le irriverenti'; il regista </w:t>
      </w:r>
      <w:r>
        <w:rPr>
          <w:rFonts w:ascii="Arial" w:hAnsi="Arial"/>
          <w:b/>
          <w:bCs/>
          <w:color w:val="000000"/>
          <w:sz w:val="22"/>
          <w:szCs w:val="22"/>
        </w:rPr>
        <w:t>Peter Stein</w:t>
      </w:r>
      <w:r>
        <w:rPr>
          <w:rFonts w:ascii="Arial" w:hAnsi="Arial"/>
          <w:color w:val="000000"/>
          <w:sz w:val="22"/>
          <w:szCs w:val="22"/>
        </w:rPr>
        <w:t xml:space="preserve"> che illustra la sua straordinaria carriera in 'Un'altra prospettiva', libro scritto con l’attore e regista </w:t>
      </w:r>
      <w:r>
        <w:rPr>
          <w:rFonts w:ascii="Arial" w:hAnsi="Arial"/>
          <w:b/>
          <w:bCs/>
          <w:color w:val="000000"/>
          <w:sz w:val="22"/>
          <w:szCs w:val="22"/>
        </w:rPr>
        <w:t>Gianluigi Fogacci</w:t>
      </w:r>
      <w:r>
        <w:rPr>
          <w:rFonts w:ascii="Arial" w:hAnsi="Arial"/>
          <w:color w:val="000000"/>
          <w:sz w:val="22"/>
          <w:szCs w:val="22"/>
        </w:rPr>
        <w:t>.</w:t>
      </w:r>
    </w:p>
    <w:p>
      <w:pPr>
        <w:pStyle w:val="Corpodeltesto"/>
        <w:jc w:val="both"/>
        <w:rPr>
          <w:rFonts w:ascii="Arial" w:hAnsi="Arial"/>
          <w:color w:val="000000"/>
          <w:sz w:val="22"/>
          <w:szCs w:val="22"/>
        </w:rPr>
      </w:pPr>
      <w:r>
        <w:rPr>
          <w:rFonts w:ascii="Arial" w:hAnsi="Arial"/>
          <w:b/>
          <w:bCs/>
          <w:color w:val="000000"/>
          <w:sz w:val="22"/>
          <w:szCs w:val="22"/>
        </w:rPr>
        <w:t>PRIMA DELLA PRIMA.</w:t>
      </w:r>
      <w:r>
        <w:rPr>
          <w:rFonts w:ascii="Arial" w:hAnsi="Arial"/>
          <w:color w:val="000000"/>
          <w:sz w:val="22"/>
          <w:szCs w:val="22"/>
        </w:rPr>
        <w:t xml:space="preserve"> Sempre molto apprezzate dal pubblico, tornano le anteprime di spettacoli prima del loro debutto ufficiale. L’attrice </w:t>
      </w:r>
      <w:r>
        <w:rPr>
          <w:rFonts w:ascii="Arial" w:hAnsi="Arial"/>
          <w:b/>
          <w:bCs/>
          <w:color w:val="000000"/>
          <w:sz w:val="22"/>
          <w:szCs w:val="22"/>
        </w:rPr>
        <w:t>Stefania Rocca</w:t>
      </w:r>
      <w:r>
        <w:rPr>
          <w:rFonts w:ascii="Arial" w:hAnsi="Arial"/>
          <w:color w:val="000000"/>
          <w:sz w:val="22"/>
          <w:szCs w:val="22"/>
        </w:rPr>
        <w:t xml:space="preserve"> propone 'La madre di Eva' tratto dall’omonimo romanzo di Silvia Ferreri, un dialogo fra una madre e una figlia in procinto di cambiare sesso. L’attrice </w:t>
      </w:r>
      <w:r>
        <w:rPr>
          <w:rFonts w:ascii="Arial" w:hAnsi="Arial"/>
          <w:b/>
          <w:bCs/>
          <w:color w:val="000000"/>
          <w:sz w:val="22"/>
          <w:szCs w:val="22"/>
        </w:rPr>
        <w:t>Viola Marietti</w:t>
      </w:r>
      <w:r>
        <w:rPr>
          <w:rFonts w:ascii="Arial" w:hAnsi="Arial"/>
          <w:color w:val="000000"/>
          <w:sz w:val="22"/>
          <w:szCs w:val="22"/>
        </w:rPr>
        <w:t xml:space="preserve"> interpreta 'Chef' di Sabrina Mahfouz con la regia di Serena Sinigaglia, mentre l’attore </w:t>
      </w:r>
      <w:r>
        <w:rPr>
          <w:rFonts w:ascii="Arial" w:hAnsi="Arial"/>
          <w:b/>
          <w:bCs/>
          <w:color w:val="000000"/>
          <w:sz w:val="22"/>
          <w:szCs w:val="22"/>
        </w:rPr>
        <w:t>Davide Pascarella</w:t>
      </w:r>
      <w:r>
        <w:rPr>
          <w:rFonts w:ascii="Arial" w:hAnsi="Arial"/>
          <w:color w:val="000000"/>
          <w:sz w:val="22"/>
          <w:szCs w:val="22"/>
        </w:rPr>
        <w:t xml:space="preserve"> presenta il suo copione 'Appunti per un testo sulla fine del mondo'.</w:t>
      </w:r>
    </w:p>
    <w:p>
      <w:pPr>
        <w:pStyle w:val="Corpodeltesto"/>
        <w:spacing w:before="0" w:after="0"/>
        <w:jc w:val="both"/>
        <w:rPr>
          <w:rFonts w:ascii="Arial" w:hAnsi="Arial"/>
          <w:color w:val="000000"/>
          <w:sz w:val="22"/>
          <w:szCs w:val="22"/>
        </w:rPr>
      </w:pPr>
      <w:r>
        <w:rPr>
          <w:rFonts w:ascii="Arial" w:hAnsi="Arial"/>
          <w:b/>
          <w:bCs/>
          <w:color w:val="000000"/>
          <w:sz w:val="22"/>
          <w:szCs w:val="22"/>
        </w:rPr>
        <w:t>LA MEMORIA</w:t>
      </w:r>
      <w:r>
        <w:rPr>
          <w:rFonts w:ascii="Arial" w:hAnsi="Arial"/>
          <w:color w:val="000000"/>
          <w:sz w:val="22"/>
          <w:szCs w:val="22"/>
        </w:rPr>
        <w:t xml:space="preserve">. Apre la stagione il monologo scritto e interpretato dall’attore </w:t>
      </w:r>
      <w:r>
        <w:rPr>
          <w:rFonts w:ascii="Arial" w:hAnsi="Arial"/>
          <w:b/>
          <w:bCs/>
          <w:color w:val="000000"/>
          <w:sz w:val="22"/>
          <w:szCs w:val="22"/>
        </w:rPr>
        <w:t>Stefano Pesce</w:t>
      </w:r>
      <w:r>
        <w:rPr>
          <w:rFonts w:ascii="Arial" w:hAnsi="Arial"/>
          <w:color w:val="000000"/>
          <w:sz w:val="22"/>
          <w:szCs w:val="22"/>
        </w:rPr>
        <w:t xml:space="preserve"> in occasione della Giornata della Memoria in collaborazione con il Museo Ebraico.  È l'anno del centenario di due mostri sacri dello spettacolo italiano: Ugo Tognazzi e Vittorio Gassman. A tracciarne un tenero ritratto saranno i rispettivi figli: </w:t>
      </w:r>
      <w:r>
        <w:rPr>
          <w:rFonts w:ascii="Arial" w:hAnsi="Arial"/>
          <w:b/>
          <w:bCs/>
          <w:color w:val="000000"/>
          <w:sz w:val="22"/>
          <w:szCs w:val="22"/>
        </w:rPr>
        <w:t>Ricky Tognazzi</w:t>
      </w:r>
      <w:r>
        <w:rPr>
          <w:rFonts w:ascii="Arial" w:hAnsi="Arial"/>
          <w:color w:val="000000"/>
          <w:sz w:val="22"/>
          <w:szCs w:val="22"/>
        </w:rPr>
        <w:t xml:space="preserve"> presenterà il documentario 'La voglia matta di vivere', in onda a marzo sulla Rai, mentre </w:t>
      </w:r>
      <w:r>
        <w:rPr>
          <w:rFonts w:ascii="Arial" w:hAnsi="Arial"/>
          <w:b/>
          <w:bCs/>
          <w:color w:val="000000"/>
          <w:sz w:val="22"/>
          <w:szCs w:val="22"/>
        </w:rPr>
        <w:t>Paola Gassman</w:t>
      </w:r>
      <w:r>
        <w:rPr>
          <w:rFonts w:ascii="Arial" w:hAnsi="Arial"/>
          <w:color w:val="000000"/>
          <w:sz w:val="22"/>
          <w:szCs w:val="22"/>
        </w:rPr>
        <w:t>, primogenita di Vittorio, ricorderà il padre con aneddoti e un assaggio teatrale.</w:t>
      </w:r>
    </w:p>
    <w:p>
      <w:pPr>
        <w:pStyle w:val="Corpodeltesto"/>
        <w:spacing w:before="0" w:after="0"/>
        <w:jc w:val="both"/>
        <w:rPr>
          <w:rFonts w:ascii="Arial" w:hAnsi="Arial"/>
          <w:color w:val="000000"/>
          <w:sz w:val="22"/>
          <w:szCs w:val="22"/>
        </w:rPr>
      </w:pPr>
      <w:r>
        <w:rPr>
          <w:rFonts w:ascii="Arial" w:hAnsi="Arial"/>
          <w:color w:val="000000"/>
          <w:sz w:val="22"/>
          <w:szCs w:val="22"/>
        </w:rPr>
        <w:t xml:space="preserve">Sempre sul filo della memoria, a dieci anni dalla morte di Lucio Dalla, la cantautrice </w:t>
      </w:r>
      <w:r>
        <w:rPr>
          <w:rFonts w:ascii="Arial" w:hAnsi="Arial"/>
          <w:b/>
          <w:bCs/>
          <w:color w:val="000000"/>
          <w:sz w:val="22"/>
          <w:szCs w:val="22"/>
        </w:rPr>
        <w:t>Roberta Giallo</w:t>
      </w:r>
      <w:r>
        <w:rPr>
          <w:rFonts w:ascii="Arial" w:hAnsi="Arial"/>
          <w:color w:val="000000"/>
          <w:sz w:val="22"/>
          <w:szCs w:val="22"/>
        </w:rPr>
        <w:t xml:space="preserve"> omaggerà il grande artista bolognese nella data simbolo del 4 marzo, giorno di nascita del cantautore che dà anche il titolo a una delle sue più belle canzoni “4 marzo 1943”. La serata si inserisce all’interno delle manifestazioni ufficiali dirette da Ernesto Assante che si terranno in città. </w:t>
      </w:r>
    </w:p>
    <w:p>
      <w:pPr>
        <w:pStyle w:val="Corpodeltesto"/>
        <w:spacing w:before="0" w:after="0"/>
        <w:jc w:val="both"/>
        <w:rPr/>
      </w:pPr>
      <w:r>
        <w:rPr>
          <w:rFonts w:ascii="Arial" w:hAnsi="Arial"/>
          <w:color w:val="000000"/>
          <w:sz w:val="22"/>
          <w:szCs w:val="22"/>
        </w:rPr>
        <w:t xml:space="preserve">E ancora l'omaggio al critico teatrale Franco Quadri, rilevante intellettuale del secondo '900, ideato e offerto dall’attrice </w:t>
      </w:r>
      <w:r>
        <w:rPr>
          <w:rFonts w:ascii="Arial" w:hAnsi="Arial"/>
          <w:b/>
          <w:bCs/>
          <w:color w:val="000000"/>
          <w:sz w:val="22"/>
          <w:szCs w:val="22"/>
        </w:rPr>
        <w:t>Fiorenza Menni</w:t>
      </w:r>
      <w:r>
        <w:rPr>
          <w:rFonts w:ascii="Arial" w:hAnsi="Arial"/>
          <w:color w:val="000000"/>
          <w:sz w:val="22"/>
          <w:szCs w:val="22"/>
        </w:rPr>
        <w:t xml:space="preserve"> e a cura dell’associazione Ubu. Inoltre un affezionato ricordo da parte della comunità teatrale al regista-drammaturgo Gianfranco Rimondi, scomparso un anno fa, e il singolare happening dell’attore teatrale </w:t>
      </w:r>
      <w:r>
        <w:rPr>
          <w:rFonts w:ascii="Arial" w:hAnsi="Arial"/>
          <w:b/>
          <w:bCs/>
          <w:color w:val="000000"/>
          <w:sz w:val="22"/>
          <w:szCs w:val="22"/>
        </w:rPr>
        <w:t>Nicola Borghesi</w:t>
      </w:r>
      <w:r>
        <w:rPr>
          <w:rFonts w:ascii="Arial" w:hAnsi="Arial"/>
          <w:color w:val="000000"/>
          <w:sz w:val="22"/>
          <w:szCs w:val="22"/>
        </w:rPr>
        <w:t xml:space="preserve"> sulle vicende narrate dal giornalista Claudio Cumani nel libro 'Cresciuti a pane e teatro' sugli ultimi 50 anni del teatro bolognese e dei suoi protagonisti.</w:t>
      </w:r>
    </w:p>
    <w:p>
      <w:pPr>
        <w:pStyle w:val="Corpodeltesto"/>
        <w:jc w:val="both"/>
        <w:rPr/>
      </w:pPr>
      <w:r>
        <w:rPr>
          <w:rFonts w:ascii="Arial" w:hAnsi="Arial"/>
          <w:color w:val="000000"/>
          <w:sz w:val="22"/>
          <w:szCs w:val="22"/>
        </w:rPr>
        <w:br/>
        <w:t xml:space="preserve">La novità di quest’anno è </w:t>
      </w:r>
      <w:r>
        <w:rPr>
          <w:rFonts w:ascii="Arial" w:hAnsi="Arial"/>
          <w:b/>
          <w:bCs/>
          <w:i/>
          <w:iCs/>
          <w:color w:val="000000"/>
          <w:sz w:val="22"/>
          <w:szCs w:val="22"/>
        </w:rPr>
        <w:t>IL RACCONTO DI FILIPPO</w:t>
      </w:r>
      <w:r>
        <w:rPr>
          <w:rFonts w:ascii="Arial" w:hAnsi="Arial"/>
          <w:color w:val="000000"/>
          <w:sz w:val="22"/>
          <w:szCs w:val="22"/>
        </w:rPr>
        <w:t xml:space="preserve">, una visita guidata con attori che, interpretando personaggi storici e di fantasia, condurranno il pubblico, negli spazi svelati e in quelli segreti dell'Oratorio. Il tour racconterà la storia di questo gioiello architettonico dedicato a San Filippo Neri inaugurato nel 1733 dal cardinale Lambertini, ridotto successivamente a caserma a causa degli editti napoleonici, acquistato nel 1997 dalla Fondazione del Monte di Bologna e Ravenna e restituito a nuova vita nel 1999 dall'architetto Pier Luigi Cervellati, dopo gli ingenti danni subiti durante la seconda guerra mondiale. </w:t>
      </w:r>
    </w:p>
    <w:p>
      <w:pPr>
        <w:pStyle w:val="Normal"/>
        <w:jc w:val="both"/>
        <w:rPr/>
      </w:pPr>
      <w:r>
        <w:rPr>
          <w:rFonts w:ascii="Arial" w:hAnsi="Arial"/>
          <w:color w:val="000000"/>
          <w:sz w:val="22"/>
          <w:szCs w:val="22"/>
        </w:rPr>
        <w:t xml:space="preserve">Gli eventi si terranno alle ore 20.30, salvo eccezioni indicate nel programma, all’Oratorio di San Filippo Neri (via Manzoni 5, Bologna). </w:t>
      </w:r>
    </w:p>
    <w:p>
      <w:pPr>
        <w:pStyle w:val="Normal"/>
        <w:widowControl/>
        <w:overflowPunct w:val="true"/>
        <w:spacing w:lineRule="auto" w:line="276"/>
        <w:ind w:right="119" w:hanging="0"/>
        <w:jc w:val="both"/>
        <w:rPr/>
      </w:pPr>
      <w:r>
        <w:rPr>
          <w:rFonts w:eastAsia="Arial Unicode MS" w:cs="Arial" w:ascii="Arial" w:hAnsi="Arial"/>
          <w:b/>
          <w:bCs/>
          <w:color w:val="000000"/>
          <w:sz w:val="22"/>
          <w:szCs w:val="22"/>
          <w:lang w:eastAsia="en-US" w:bidi="ar-SA"/>
        </w:rPr>
        <w:t xml:space="preserve">Tutti gli incontri e gli spettacoli sono a ingresso libero fino a esaurimento posti, con possibilità di prenotazione </w:t>
      </w:r>
      <w:r>
        <w:rPr>
          <w:rFonts w:eastAsia="Arial Unicode MS" w:cs="Arial" w:ascii="Arial" w:hAnsi="Arial"/>
          <w:color w:val="000000"/>
          <w:sz w:val="22"/>
          <w:szCs w:val="22"/>
          <w:lang w:eastAsia="en-US" w:bidi="ar-SA"/>
        </w:rPr>
        <w:t>via</w:t>
      </w:r>
      <w:r>
        <w:rPr>
          <w:rFonts w:eastAsia="Arial Unicode MS" w:cs="Arial" w:ascii="Arial" w:hAnsi="Arial"/>
          <w:b/>
          <w:bCs/>
          <w:color w:val="000000"/>
          <w:sz w:val="22"/>
          <w:szCs w:val="22"/>
          <w:lang w:eastAsia="en-US" w:bidi="ar-SA"/>
        </w:rPr>
        <w:t xml:space="preserve"> </w:t>
      </w:r>
      <w:r>
        <w:rPr>
          <w:rFonts w:eastAsia="Arial Unicode MS" w:cs="Times New Roman" w:ascii="Arial" w:hAnsi="Arial"/>
          <w:color w:val="000000"/>
          <w:sz w:val="22"/>
          <w:szCs w:val="22"/>
          <w:lang w:eastAsia="en-US" w:bidi="ar-SA"/>
        </w:rPr>
        <w:t xml:space="preserve">email </w:t>
      </w:r>
      <w:hyperlink r:id="rId5">
        <w:r>
          <w:rPr>
            <w:rStyle w:val="ListLabel1"/>
            <w:sz w:val="22"/>
            <w:szCs w:val="22"/>
            <w:lang w:eastAsia="en-US" w:bidi="ar-SA"/>
          </w:rPr>
          <w:t>oratoriosanfilipponeri@mismaonda.eu</w:t>
        </w:r>
      </w:hyperlink>
      <w:r>
        <w:rPr>
          <w:rStyle w:val="CollegamentoInternet"/>
          <w:rFonts w:eastAsia="Arial Unicode MS" w:cs="Times New Roman" w:ascii="Arial" w:hAnsi="Arial"/>
          <w:color w:val="000000"/>
          <w:sz w:val="22"/>
          <w:szCs w:val="22"/>
          <w:u w:val="none"/>
          <w:lang w:eastAsia="en-US" w:bidi="ar-SA"/>
        </w:rPr>
        <w:t xml:space="preserve"> o tramite</w:t>
      </w:r>
      <w:r>
        <w:rPr>
          <w:rFonts w:eastAsia="Arial Unicode MS" w:cs="Times New Roman" w:ascii="Arial" w:hAnsi="Arial"/>
          <w:color w:val="000000"/>
          <w:sz w:val="22"/>
          <w:szCs w:val="22"/>
          <w:lang w:eastAsia="en-US" w:bidi="ar-SA"/>
        </w:rPr>
        <w:t xml:space="preserve"> sms / whatsapp 349.7619232.</w:t>
      </w:r>
    </w:p>
    <w:p>
      <w:pPr>
        <w:pStyle w:val="Normal"/>
        <w:jc w:val="both"/>
        <w:rPr/>
      </w:pPr>
      <w:r>
        <w:rPr/>
      </w:r>
    </w:p>
    <w:p>
      <w:pPr>
        <w:pStyle w:val="Normal"/>
        <w:widowControl/>
        <w:overflowPunct w:val="true"/>
        <w:spacing w:lineRule="auto" w:line="288" w:before="0" w:after="140"/>
        <w:jc w:val="both"/>
        <w:rPr>
          <w:rFonts w:ascii="Arial" w:hAnsi="Arial"/>
          <w:color w:val="000000"/>
          <w:sz w:val="22"/>
          <w:szCs w:val="22"/>
        </w:rPr>
      </w:pPr>
      <w:r>
        <w:rPr>
          <w:rFonts w:eastAsia="Arial Unicode MS" w:cs="Times New Roman" w:ascii="Arial" w:hAnsi="Arial"/>
          <w:lang w:eastAsia="en-US" w:bidi="ar-SA"/>
        </w:rPr>
        <w:br/>
      </w:r>
      <w:r>
        <w:rPr>
          <w:rFonts w:ascii="Arial" w:hAnsi="Arial"/>
          <w:color w:val="000000"/>
          <w:sz w:val="22"/>
          <w:szCs w:val="22"/>
        </w:rPr>
        <w:t>In ottemperanza alle disposizioni vigenti ai fini del contenimento della diffusione del virus Covid-19, per accedere all'Oratorio di San Filippo Neri saranno necessari Green Pass rafforzato e mascherina FFP2.</w:t>
      </w:r>
    </w:p>
    <w:p>
      <w:pPr>
        <w:pStyle w:val="Normal"/>
        <w:widowControl/>
        <w:overflowPunct w:val="true"/>
        <w:spacing w:lineRule="auto" w:line="276" w:before="0" w:after="140"/>
        <w:jc w:val="both"/>
        <w:rPr>
          <w:rFonts w:ascii="Arial" w:hAnsi="Arial" w:eastAsia="Arial Unicode MS" w:cs="Arial"/>
          <w:color w:val="000000"/>
          <w:kern w:val="0"/>
          <w:sz w:val="26"/>
          <w:szCs w:val="26"/>
          <w:lang w:eastAsia="en-US" w:bidi="ar-SA"/>
        </w:rPr>
      </w:pPr>
      <w:r>
        <w:rPr>
          <w:rFonts w:eastAsia="Arial Unicode MS" w:cs="Arial" w:ascii="Arial" w:hAnsi="Arial"/>
          <w:color w:val="000000"/>
          <w:kern w:val="0"/>
          <w:sz w:val="26"/>
          <w:szCs w:val="26"/>
          <w:lang w:eastAsia="en-US" w:bidi="ar-SA"/>
        </w:rPr>
      </w:r>
    </w:p>
    <w:p>
      <w:pPr>
        <w:pStyle w:val="Normal"/>
        <w:widowControl/>
        <w:overflowPunct w:val="true"/>
        <w:spacing w:lineRule="auto" w:line="276"/>
        <w:jc w:val="center"/>
        <w:rPr>
          <w:rFonts w:ascii="Arial" w:hAnsi="Arial" w:eastAsia="Arial Unicode MS" w:cs="Arial"/>
          <w:lang w:eastAsia="en-US" w:bidi="ar-SA"/>
        </w:rPr>
      </w:pPr>
      <w:r>
        <w:rPr>
          <w:rFonts w:eastAsia="Arial Unicode MS" w:cs="Arial" w:ascii="Arial" w:hAnsi="Arial"/>
          <w:b/>
          <w:bCs/>
          <w:color w:val="FF0000"/>
          <w:kern w:val="0"/>
          <w:lang w:eastAsia="en-US" w:bidi="ar-SA"/>
        </w:rPr>
        <w:t xml:space="preserve">La cartella stampa completa e il materiale iconografico </w:t>
        <w:br/>
        <w:t xml:space="preserve">sono disponibili al link: </w:t>
      </w:r>
      <w:r>
        <w:rPr>
          <w:rFonts w:eastAsia="Arial Unicode MS" w:cs="Arial" w:ascii="Arial" w:hAnsi="Arial"/>
          <w:b/>
          <w:bCs/>
          <w:color w:val="FF0000"/>
          <w:kern w:val="0"/>
          <w:u w:val="single"/>
          <w:lang w:eastAsia="en-US" w:bidi="ar-SA"/>
        </w:rPr>
        <w:t>https://bit.ly/3KkX1xq</w:t>
      </w:r>
    </w:p>
    <w:p>
      <w:pPr>
        <w:pStyle w:val="Normal"/>
        <w:overflowPunct w:val="true"/>
        <w:jc w:val="both"/>
        <w:rPr>
          <w:rFonts w:ascii="Arial" w:hAnsi="Arial" w:eastAsia="Arial Unicode MS" w:cs="Arial"/>
          <w:b/>
          <w:b/>
          <w:bCs/>
          <w:iCs/>
          <w:color w:val="000000"/>
          <w:sz w:val="22"/>
          <w:szCs w:val="22"/>
          <w:lang w:eastAsia="en-US" w:bidi="ar-SA"/>
        </w:rPr>
      </w:pPr>
      <w:r>
        <w:rPr>
          <w:rFonts w:eastAsia="Arial Unicode MS" w:cs="Arial" w:ascii="Arial" w:hAnsi="Arial"/>
          <w:b/>
          <w:bCs/>
          <w:iCs/>
          <w:color w:val="000000"/>
          <w:sz w:val="22"/>
          <w:szCs w:val="22"/>
          <w:lang w:eastAsia="en-US" w:bidi="ar-SA"/>
        </w:rPr>
      </w:r>
    </w:p>
    <w:p>
      <w:pPr>
        <w:pStyle w:val="Normal"/>
        <w:widowControl/>
        <w:overflowPunct w:val="true"/>
        <w:spacing w:lineRule="auto" w:line="288"/>
        <w:ind w:right="119" w:hanging="0"/>
        <w:jc w:val="both"/>
        <w:rPr>
          <w:rFonts w:ascii="Arial" w:hAnsi="Arial" w:eastAsia="Arial Unicode MS" w:cs="Arial"/>
          <w:b/>
          <w:b/>
          <w:bCs/>
          <w:iCs/>
          <w:color w:val="000000"/>
          <w:sz w:val="22"/>
          <w:szCs w:val="22"/>
          <w:lang w:eastAsia="en-US" w:bidi="ar-SA"/>
        </w:rPr>
      </w:pPr>
      <w:r>
        <w:rPr>
          <w:rFonts w:eastAsia="Arial Unicode MS" w:cs="Arial" w:ascii="Arial" w:hAnsi="Arial"/>
          <w:b/>
          <w:bCs/>
          <w:iCs/>
          <w:color w:val="000000"/>
          <w:sz w:val="22"/>
          <w:szCs w:val="22"/>
          <w:lang w:eastAsia="en-US" w:bidi="ar-SA"/>
        </w:rPr>
      </w:r>
    </w:p>
    <w:p>
      <w:pPr>
        <w:pStyle w:val="Normal"/>
        <w:widowControl/>
        <w:overflowPunct w:val="true"/>
        <w:spacing w:lineRule="auto" w:line="288"/>
        <w:ind w:right="119" w:hanging="0"/>
        <w:jc w:val="both"/>
        <w:rPr>
          <w:rFonts w:ascii="Arial" w:hAnsi="Arial" w:eastAsia="Arial Unicode MS" w:cs="Arial"/>
          <w:b/>
          <w:b/>
          <w:bCs/>
          <w:iCs/>
          <w:color w:val="000000"/>
          <w:sz w:val="22"/>
          <w:szCs w:val="22"/>
          <w:lang w:eastAsia="en-US" w:bidi="ar-SA"/>
        </w:rPr>
      </w:pPr>
      <w:r>
        <w:rPr>
          <w:rFonts w:eastAsia="Arial Unicode MS" w:cs="Arial" w:ascii="Arial" w:hAnsi="Arial"/>
          <w:b/>
          <w:bCs/>
          <w:iCs/>
          <w:color w:val="000000"/>
          <w:sz w:val="22"/>
          <w:szCs w:val="22"/>
          <w:lang w:eastAsia="en-US" w:bidi="ar-SA"/>
        </w:rPr>
      </w:r>
    </w:p>
    <w:p>
      <w:pPr>
        <w:pStyle w:val="Normal"/>
        <w:widowControl/>
        <w:overflowPunct w:val="true"/>
        <w:spacing w:lineRule="auto" w:line="288"/>
        <w:ind w:right="119" w:hanging="0"/>
        <w:jc w:val="both"/>
        <w:rPr>
          <w:rFonts w:ascii="Arial" w:hAnsi="Arial" w:eastAsia="Arial Unicode MS" w:cs="Arial"/>
          <w:b/>
          <w:b/>
          <w:bCs/>
          <w:iCs/>
          <w:color w:val="000000"/>
          <w:sz w:val="22"/>
          <w:szCs w:val="22"/>
          <w:lang w:eastAsia="en-US" w:bidi="ar-SA"/>
        </w:rPr>
      </w:pPr>
      <w:r>
        <w:rPr>
          <w:rFonts w:eastAsia="Arial Unicode MS" w:cs="Arial" w:ascii="Arial" w:hAnsi="Arial"/>
          <w:b/>
          <w:bCs/>
          <w:iCs/>
          <w:color w:val="000000"/>
          <w:sz w:val="22"/>
          <w:szCs w:val="22"/>
          <w:lang w:eastAsia="en-US" w:bidi="ar-SA"/>
        </w:rPr>
      </w:r>
    </w:p>
    <w:p>
      <w:pPr>
        <w:pStyle w:val="Normal"/>
        <w:widowControl/>
        <w:overflowPunct w:val="true"/>
        <w:spacing w:lineRule="auto" w:line="288"/>
        <w:ind w:right="119" w:hanging="0"/>
        <w:jc w:val="both"/>
        <w:rPr>
          <w:rFonts w:ascii="Arial" w:hAnsi="Arial" w:eastAsia="Arial Unicode MS" w:cs="Arial"/>
          <w:b/>
          <w:b/>
          <w:bCs/>
          <w:iCs/>
          <w:color w:val="000000"/>
          <w:sz w:val="22"/>
          <w:szCs w:val="22"/>
          <w:lang w:eastAsia="en-US" w:bidi="ar-SA"/>
        </w:rPr>
      </w:pPr>
      <w:r>
        <w:rPr>
          <w:rFonts w:eastAsia="Arial Unicode MS" w:cs="Arial" w:ascii="Arial" w:hAnsi="Arial"/>
          <w:b/>
          <w:bCs/>
          <w:iCs/>
          <w:color w:val="000000"/>
          <w:sz w:val="22"/>
          <w:szCs w:val="22"/>
          <w:lang w:eastAsia="en-US" w:bidi="ar-SA"/>
        </w:rPr>
        <w:t>UFFICIO STAMPA FONDAZIONE DEL MONTE DI BOLOGNA E RAVENNA</w:t>
      </w:r>
    </w:p>
    <w:p>
      <w:pPr>
        <w:pStyle w:val="Normal"/>
        <w:widowControl/>
        <w:overflowPunct w:val="true"/>
        <w:spacing w:lineRule="auto" w:line="288"/>
        <w:ind w:right="119" w:hanging="0"/>
        <w:jc w:val="both"/>
        <w:rPr/>
      </w:pPr>
      <w:r>
        <w:rPr>
          <w:rFonts w:eastAsia="Arial Unicode MS" w:cs="Arial" w:ascii="Arial" w:hAnsi="Arial"/>
          <w:iCs/>
          <w:color w:val="000000"/>
          <w:sz w:val="22"/>
          <w:szCs w:val="22"/>
          <w:lang w:eastAsia="en-US" w:bidi="ar-SA"/>
        </w:rPr>
        <w:t xml:space="preserve">Delos | 028052151 | </w:t>
      </w:r>
      <w:hyperlink r:id="rId6">
        <w:r>
          <w:rPr>
            <w:rStyle w:val="ListLabel30"/>
          </w:rPr>
          <w:t>delos@delosrp.it</w:t>
        </w:r>
      </w:hyperlink>
      <w:r>
        <w:rPr>
          <w:rFonts w:eastAsia="Arial Unicode MS" w:cs="Arial" w:ascii="Arial" w:hAnsi="Arial"/>
          <w:iCs/>
          <w:color w:val="000000"/>
          <w:sz w:val="22"/>
          <w:szCs w:val="22"/>
          <w:lang w:eastAsia="en-US" w:bidi="ar-SA"/>
        </w:rPr>
        <w:t xml:space="preserve"> </w:t>
      </w:r>
    </w:p>
    <w:p>
      <w:pPr>
        <w:pStyle w:val="Normal"/>
        <w:overflowPunct w:val="true"/>
        <w:jc w:val="both"/>
        <w:rPr>
          <w:rFonts w:ascii="Arial" w:hAnsi="Arial" w:eastAsia="Arial Unicode MS" w:cs="Arial"/>
          <w:b/>
          <w:b/>
          <w:bCs/>
          <w:iCs/>
          <w:color w:val="000000"/>
          <w:sz w:val="22"/>
          <w:szCs w:val="22"/>
          <w:lang w:eastAsia="en-US" w:bidi="ar-SA"/>
        </w:rPr>
      </w:pPr>
      <w:r>
        <w:rPr>
          <w:rFonts w:eastAsia="Arial Unicode MS" w:cs="Arial" w:ascii="Arial" w:hAnsi="Arial"/>
          <w:iCs/>
          <w:color w:val="000000"/>
          <w:sz w:val="22"/>
          <w:szCs w:val="22"/>
          <w:lang w:eastAsia="en-US" w:bidi="ar-SA"/>
        </w:rPr>
        <w:t>Paola Nobile - 335.5204067 | Simona Marotta - 388.3647498</w:t>
      </w:r>
    </w:p>
    <w:p>
      <w:pPr>
        <w:pStyle w:val="Normal"/>
        <w:overflowPunct w:val="true"/>
        <w:jc w:val="both"/>
        <w:rPr/>
      </w:pPr>
      <w:r>
        <w:rPr/>
      </w:r>
    </w:p>
    <w:p>
      <w:pPr>
        <w:pStyle w:val="Normal"/>
        <w:overflowPunct w:val="true"/>
        <w:jc w:val="both"/>
        <w:rPr>
          <w:rFonts w:ascii="Arial" w:hAnsi="Arial" w:eastAsia="Arial Unicode MS" w:cs="Arial"/>
          <w:b/>
          <w:b/>
          <w:bCs/>
          <w:iCs/>
          <w:color w:val="000000"/>
          <w:sz w:val="22"/>
          <w:szCs w:val="22"/>
          <w:lang w:eastAsia="en-US" w:bidi="ar-SA"/>
        </w:rPr>
      </w:pPr>
      <w:r>
        <w:rPr>
          <w:rFonts w:eastAsia="Arial Unicode MS" w:cs="Arial" w:ascii="Arial" w:hAnsi="Arial"/>
          <w:b/>
          <w:bCs/>
          <w:iCs/>
          <w:color w:val="000000"/>
          <w:sz w:val="22"/>
          <w:szCs w:val="22"/>
          <w:lang w:eastAsia="en-US" w:bidi="ar-SA"/>
        </w:rPr>
      </w:r>
    </w:p>
    <w:p>
      <w:pPr>
        <w:pStyle w:val="Normal"/>
        <w:overflowPunct w:val="true"/>
        <w:jc w:val="both"/>
        <w:rPr>
          <w:rFonts w:ascii="Arial" w:hAnsi="Arial" w:eastAsia="Arial Unicode MS" w:cs="Arial"/>
          <w:b/>
          <w:b/>
          <w:bCs/>
          <w:color w:val="000000"/>
          <w:sz w:val="22"/>
          <w:szCs w:val="22"/>
          <w:lang w:eastAsia="en-US" w:bidi="ar-SA"/>
        </w:rPr>
      </w:pPr>
      <w:bookmarkStart w:id="1" w:name="_Hlk49164480"/>
      <w:r>
        <w:rPr>
          <w:rFonts w:eastAsia="Arial Unicode MS" w:cs="Arial" w:ascii="Arial" w:hAnsi="Arial"/>
          <w:b/>
          <w:bCs/>
          <w:iCs/>
          <w:color w:val="000000"/>
          <w:sz w:val="22"/>
          <w:szCs w:val="22"/>
          <w:lang w:eastAsia="en-US" w:bidi="ar-SA"/>
        </w:rPr>
        <w:t xml:space="preserve">UFFICIO STAMPA </w:t>
      </w:r>
      <w:bookmarkEnd w:id="1"/>
      <w:r>
        <w:rPr>
          <w:rFonts w:eastAsia="Arial Unicode MS" w:cs="Arial" w:ascii="Arial" w:hAnsi="Arial"/>
          <w:b/>
          <w:bCs/>
          <w:iCs/>
          <w:color w:val="000000"/>
          <w:sz w:val="22"/>
          <w:szCs w:val="22"/>
          <w:lang w:eastAsia="en-US" w:bidi="ar-SA"/>
        </w:rPr>
        <w:t>e COMUNICAZIONE MISMAONDA</w:t>
      </w:r>
    </w:p>
    <w:p>
      <w:pPr>
        <w:pStyle w:val="Normal"/>
        <w:overflowPunct w:val="true"/>
        <w:jc w:val="both"/>
        <w:rPr/>
      </w:pPr>
      <w:r>
        <w:rPr>
          <w:rFonts w:eastAsia="Arial Unicode MS" w:cs="Arial" w:ascii="Arial" w:hAnsi="Arial"/>
          <w:iCs/>
          <w:color w:val="000000"/>
          <w:sz w:val="22"/>
          <w:szCs w:val="22"/>
          <w:lang w:eastAsia="en-US" w:bidi="ar-SA"/>
        </w:rPr>
        <w:t xml:space="preserve">Martina Malaisi mob: 339.7022760 | </w:t>
      </w:r>
      <w:hyperlink r:id="rId7">
        <w:r>
          <w:rPr>
            <w:rStyle w:val="CollegamentoInternet"/>
            <w:rFonts w:eastAsia="Arial Unicode MS" w:cs="Arial" w:ascii="Arial" w:hAnsi="Arial"/>
            <w:iCs/>
            <w:sz w:val="22"/>
            <w:szCs w:val="22"/>
            <w:lang w:eastAsia="en-US" w:bidi="ar-SA"/>
          </w:rPr>
          <w:t>martinamalaisi@mismaonda.eu</w:t>
        </w:r>
      </w:hyperlink>
    </w:p>
    <w:p>
      <w:pPr>
        <w:pStyle w:val="Normal"/>
        <w:overflowPunct w:val="true"/>
        <w:jc w:val="both"/>
        <w:rPr/>
      </w:pPr>
      <w:r>
        <w:rPr>
          <w:rFonts w:eastAsia="Arial" w:cs="Arial" w:ascii="Arial" w:hAnsi="Arial"/>
          <w:sz w:val="22"/>
          <w:szCs w:val="22"/>
        </w:rPr>
        <w:t xml:space="preserve">Olga Merlin 331.6640318 | </w:t>
      </w:r>
      <w:hyperlink r:id="rId8">
        <w:r>
          <w:rPr>
            <w:rStyle w:val="CollegamentoInternet"/>
            <w:rFonts w:eastAsia="Arial" w:cs="Arial" w:ascii="Arial" w:hAnsi="Arial"/>
            <w:sz w:val="22"/>
            <w:szCs w:val="22"/>
          </w:rPr>
          <w:t>olgamerlin@mismaonda.eu</w:t>
        </w:r>
      </w:hyperlink>
      <w:r>
        <w:rPr>
          <w:rFonts w:eastAsia="Arial" w:cs="Arial" w:ascii="Arial" w:hAnsi="Arial"/>
          <w:sz w:val="22"/>
          <w:szCs w:val="22"/>
          <w:u w:val="single"/>
        </w:rPr>
        <w:t xml:space="preserve"> </w:t>
      </w:r>
    </w:p>
    <w:p>
      <w:pPr>
        <w:pStyle w:val="Normal"/>
        <w:overflowPunct w:val="true"/>
        <w:jc w:val="both"/>
        <w:rPr>
          <w:rFonts w:ascii="Arial" w:hAnsi="Arial" w:eastAsia="Arial Unicode MS" w:cs="Arial"/>
          <w:b/>
          <w:b/>
          <w:bCs/>
          <w:iCs/>
          <w:color w:val="000000"/>
          <w:sz w:val="22"/>
          <w:szCs w:val="22"/>
          <w:lang w:eastAsia="en-US" w:bidi="ar-SA"/>
        </w:rPr>
      </w:pPr>
      <w:r>
        <w:rPr>
          <w:rFonts w:eastAsia="Arial Unicode MS" w:cs="Arial" w:ascii="Arial" w:hAnsi="Arial"/>
          <w:b/>
          <w:bCs/>
          <w:iCs/>
          <w:color w:val="000000"/>
          <w:sz w:val="22"/>
          <w:szCs w:val="22"/>
          <w:lang w:eastAsia="en-US" w:bidi="ar-SA"/>
        </w:rPr>
      </w:r>
    </w:p>
    <w:p>
      <w:pPr>
        <w:pStyle w:val="Normal"/>
        <w:overflowPunct w:val="true"/>
        <w:jc w:val="both"/>
        <w:rPr>
          <w:rFonts w:ascii="Arial" w:hAnsi="Arial" w:eastAsia="Arial Unicode MS" w:cs="Arial"/>
          <w:lang w:eastAsia="en-US" w:bidi="ar-SA"/>
        </w:rPr>
      </w:pPr>
      <w:r>
        <w:rPr>
          <w:rFonts w:eastAsia="Arial Unicode MS" w:cs="Arial" w:ascii="Arial" w:hAnsi="Arial"/>
          <w:lang w:eastAsia="en-US" w:bidi="ar-SA"/>
        </w:rPr>
      </w:r>
    </w:p>
    <w:p>
      <w:pPr>
        <w:pStyle w:val="Normal"/>
        <w:widowControl/>
        <w:overflowPunct w:val="true"/>
        <w:spacing w:lineRule="auto" w:line="288"/>
        <w:ind w:right="119" w:hanging="0"/>
        <w:jc w:val="both"/>
        <w:rPr>
          <w:rFonts w:ascii="Times New Roman" w:hAnsi="Times New Roman" w:eastAsia="Arial Unicode MS" w:cs="Times New Roman"/>
          <w:lang w:eastAsia="en-US" w:bidi="ar-SA"/>
        </w:rPr>
      </w:pPr>
      <w:r>
        <w:rPr>
          <w:rFonts w:eastAsia="Arial Unicode MS" w:cs="Times New Roman" w:ascii="Times New Roman" w:hAnsi="Times New Roman"/>
          <w:lang w:eastAsia="en-US" w:bidi="ar-SA"/>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Liberation Serif" w:hAnsi="Liberation Serif" w:eastAsia="Liberation Serif" w:cs="Liberation Serif"/>
      <w:color w:val="00000A"/>
      <w:kern w:val="2"/>
      <w:sz w:val="24"/>
      <w:szCs w:val="24"/>
      <w:lang w:val="it-IT" w:eastAsia="zh-CN" w:bidi="hi-IN"/>
    </w:rPr>
  </w:style>
  <w:style w:type="paragraph" w:styleId="Titolo1">
    <w:name w:val="Heading 1"/>
    <w:basedOn w:val="Normal"/>
    <w:uiPriority w:val="9"/>
    <w:qFormat/>
    <w:pPr>
      <w:keepNext w:val="true"/>
      <w:keepLines/>
      <w:widowControl/>
      <w:spacing w:before="480" w:after="120"/>
      <w:outlineLvl w:val="0"/>
    </w:pPr>
    <w:rPr>
      <w:b/>
      <w:sz w:val="48"/>
      <w:szCs w:val="48"/>
    </w:rPr>
  </w:style>
  <w:style w:type="paragraph" w:styleId="Titolo2">
    <w:name w:val="Heading 2"/>
    <w:basedOn w:val="Normal"/>
    <w:uiPriority w:val="9"/>
    <w:semiHidden/>
    <w:unhideWhenUsed/>
    <w:qFormat/>
    <w:pPr>
      <w:keepNext w:val="true"/>
      <w:keepLines/>
      <w:widowControl/>
      <w:spacing w:before="360" w:after="80"/>
      <w:outlineLvl w:val="1"/>
    </w:pPr>
    <w:rPr>
      <w:b/>
      <w:sz w:val="36"/>
      <w:szCs w:val="36"/>
    </w:rPr>
  </w:style>
  <w:style w:type="paragraph" w:styleId="Titolo3">
    <w:name w:val="Heading 3"/>
    <w:basedOn w:val="Normal"/>
    <w:uiPriority w:val="9"/>
    <w:semiHidden/>
    <w:unhideWhenUsed/>
    <w:qFormat/>
    <w:pPr>
      <w:keepNext w:val="true"/>
      <w:keepLines/>
      <w:widowControl/>
      <w:spacing w:before="280" w:after="80"/>
      <w:outlineLvl w:val="2"/>
    </w:pPr>
    <w:rPr>
      <w:b/>
      <w:sz w:val="28"/>
      <w:szCs w:val="28"/>
    </w:rPr>
  </w:style>
  <w:style w:type="paragraph" w:styleId="Titolo4">
    <w:name w:val="Heading 4"/>
    <w:basedOn w:val="Normal"/>
    <w:uiPriority w:val="9"/>
    <w:semiHidden/>
    <w:unhideWhenUsed/>
    <w:qFormat/>
    <w:pPr>
      <w:keepNext w:val="true"/>
      <w:keepLines/>
      <w:widowControl/>
      <w:spacing w:before="240" w:after="40"/>
      <w:outlineLvl w:val="3"/>
    </w:pPr>
    <w:rPr>
      <w:b/>
    </w:rPr>
  </w:style>
  <w:style w:type="paragraph" w:styleId="Titolo5">
    <w:name w:val="Heading 5"/>
    <w:basedOn w:val="Normal"/>
    <w:uiPriority w:val="9"/>
    <w:semiHidden/>
    <w:unhideWhenUsed/>
    <w:qFormat/>
    <w:pPr>
      <w:keepNext w:val="true"/>
      <w:keepLines/>
      <w:widowControl/>
      <w:spacing w:before="220" w:after="40"/>
      <w:outlineLvl w:val="4"/>
    </w:pPr>
    <w:rPr>
      <w:b/>
      <w:sz w:val="22"/>
      <w:szCs w:val="22"/>
    </w:rPr>
  </w:style>
  <w:style w:type="paragraph" w:styleId="Titolo6">
    <w:name w:val="Heading 6"/>
    <w:basedOn w:val="Normal"/>
    <w:uiPriority w:val="9"/>
    <w:semiHidden/>
    <w:unhideWhenUsed/>
    <w:qFormat/>
    <w:pPr>
      <w:keepNext w:val="true"/>
      <w:keepLines/>
      <w:widowControl/>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customStyle="1">
    <w:name w:val="ListLabel 1"/>
    <w:qFormat/>
    <w:rPr>
      <w:rFonts w:ascii="Arial" w:hAnsi="Arial" w:eastAsia="Arial" w:cs="Arial"/>
      <w:color w:val="1155CC"/>
      <w:u w:val="single"/>
    </w:rPr>
  </w:style>
  <w:style w:type="character" w:styleId="CollegamentoInternet" w:customStyle="1">
    <w:name w:val="Collegamento Internet"/>
    <w:basedOn w:val="DefaultParagraphFont"/>
    <w:uiPriority w:val="99"/>
    <w:unhideWhenUsed/>
    <w:rsid w:val="002b481b"/>
    <w:rPr>
      <w:color w:val="0563C1" w:themeColor="hyperlink"/>
      <w:u w:val="single"/>
    </w:rPr>
  </w:style>
  <w:style w:type="character" w:styleId="ListLabel2" w:customStyle="1">
    <w:name w:val="ListLabel 2"/>
    <w:qFormat/>
    <w:rPr>
      <w:rFonts w:ascii="Arial" w:hAnsi="Arial" w:eastAsia="Arial" w:cs="Arial"/>
      <w:b w:val="false"/>
      <w:i w:val="false"/>
      <w:caps w:val="false"/>
      <w:smallCaps w:val="false"/>
      <w:color w:val="000000"/>
      <w:sz w:val="24"/>
      <w:szCs w:val="24"/>
      <w:u w:val="single"/>
    </w:rPr>
  </w:style>
  <w:style w:type="character" w:styleId="ListLabel3" w:customStyle="1">
    <w:name w:val="ListLabel 3"/>
    <w:qFormat/>
    <w:rPr>
      <w:rFonts w:ascii="Arial" w:hAnsi="Arial" w:eastAsia="Arial" w:cs="Arial"/>
      <w:color w:val="000080"/>
      <w:sz w:val="24"/>
      <w:szCs w:val="24"/>
      <w:u w:val="single"/>
    </w:rPr>
  </w:style>
  <w:style w:type="character" w:styleId="ListLabel4" w:customStyle="1">
    <w:name w:val="ListLabel 4"/>
    <w:qFormat/>
    <w:rPr>
      <w:color w:val="1155CC"/>
      <w:u w:val="single"/>
    </w:rPr>
  </w:style>
  <w:style w:type="character" w:styleId="ListLabel5" w:customStyle="1">
    <w:name w:val="ListLabel 5"/>
    <w:qFormat/>
    <w:rPr>
      <w:rFonts w:ascii="Arial" w:hAnsi="Arial" w:eastAsia="Arial" w:cs="Arial"/>
      <w:color w:val="1155CC"/>
      <w:u w:val="single"/>
    </w:rPr>
  </w:style>
  <w:style w:type="character" w:styleId="ListLabel6" w:customStyle="1">
    <w:name w:val="ListLabel 6"/>
    <w:qFormat/>
    <w:rPr>
      <w:rFonts w:ascii="Arial" w:hAnsi="Arial" w:eastAsia="Arial" w:cs="Arial"/>
      <w:b w:val="false"/>
      <w:i w:val="false"/>
      <w:caps w:val="false"/>
      <w:smallCaps w:val="false"/>
      <w:color w:val="000000"/>
      <w:sz w:val="24"/>
      <w:szCs w:val="24"/>
      <w:u w:val="single"/>
    </w:rPr>
  </w:style>
  <w:style w:type="character" w:styleId="ListLabel7" w:customStyle="1">
    <w:name w:val="ListLabel 7"/>
    <w:qFormat/>
    <w:rPr>
      <w:rFonts w:ascii="Arial" w:hAnsi="Arial" w:eastAsia="Arial" w:cs="Arial"/>
      <w:color w:val="000080"/>
      <w:sz w:val="24"/>
      <w:szCs w:val="24"/>
      <w:u w:val="single"/>
    </w:rPr>
  </w:style>
  <w:style w:type="character" w:styleId="ListLabel8" w:customStyle="1">
    <w:name w:val="ListLabel 8"/>
    <w:qFormat/>
    <w:rPr>
      <w:rFonts w:ascii="Arial" w:hAnsi="Arial" w:eastAsia="Arial" w:cs="Arial"/>
    </w:rPr>
  </w:style>
  <w:style w:type="character" w:styleId="ListLabel9" w:customStyle="1">
    <w:name w:val="ListLabel 9"/>
    <w:qFormat/>
    <w:rPr>
      <w:rFonts w:ascii="Arial" w:hAnsi="Arial" w:eastAsia="Arial" w:cs="Arial"/>
      <w:color w:val="1155CC"/>
      <w:u w:val="single"/>
    </w:rPr>
  </w:style>
  <w:style w:type="character" w:styleId="ListLabel10" w:customStyle="1">
    <w:name w:val="ListLabel 10"/>
    <w:qFormat/>
    <w:rPr>
      <w:rFonts w:ascii="Arial" w:hAnsi="Arial" w:eastAsia="Arial" w:cs="Arial"/>
      <w:color w:val="1155CC"/>
      <w:u w:val="single"/>
    </w:rPr>
  </w:style>
  <w:style w:type="character" w:styleId="ListLabel11" w:customStyle="1">
    <w:name w:val="ListLabel 11"/>
    <w:qFormat/>
    <w:rPr>
      <w:rFonts w:ascii="Arial" w:hAnsi="Arial" w:eastAsia="Arial" w:cs="Arial"/>
      <w:b w:val="false"/>
      <w:i w:val="false"/>
      <w:caps w:val="false"/>
      <w:smallCaps w:val="false"/>
      <w:color w:val="000000"/>
      <w:sz w:val="24"/>
      <w:szCs w:val="24"/>
      <w:u w:val="single"/>
    </w:rPr>
  </w:style>
  <w:style w:type="character" w:styleId="ListLabel12" w:customStyle="1">
    <w:name w:val="ListLabel 12"/>
    <w:qFormat/>
    <w:rPr>
      <w:rFonts w:ascii="Arial" w:hAnsi="Arial" w:eastAsia="Arial" w:cs="Arial"/>
      <w:color w:val="000080"/>
      <w:sz w:val="24"/>
      <w:szCs w:val="24"/>
      <w:u w:val="single"/>
    </w:rPr>
  </w:style>
  <w:style w:type="character" w:styleId="ListLabel13" w:customStyle="1">
    <w:name w:val="ListLabel 13"/>
    <w:qFormat/>
    <w:rPr>
      <w:rFonts w:ascii="Arial" w:hAnsi="Arial" w:eastAsia="Arial" w:cs="Arial"/>
    </w:rPr>
  </w:style>
  <w:style w:type="character" w:styleId="ListLabel14" w:customStyle="1">
    <w:name w:val="ListLabel 14"/>
    <w:qFormat/>
    <w:rPr>
      <w:rFonts w:ascii="Arial" w:hAnsi="Arial" w:eastAsia="Arial" w:cs="Arial"/>
      <w:color w:val="1155CC"/>
      <w:u w:val="single"/>
    </w:rPr>
  </w:style>
  <w:style w:type="character" w:styleId="ListLabel15" w:customStyle="1">
    <w:name w:val="ListLabel 15"/>
    <w:qFormat/>
    <w:rPr>
      <w:rFonts w:ascii="Arial" w:hAnsi="Arial"/>
      <w:b w:val="false"/>
      <w:bCs w:val="false"/>
      <w:i w:val="false"/>
      <w:caps w:val="false"/>
      <w:smallCaps w:val="false"/>
      <w:color w:val="000000"/>
      <w:spacing w:val="0"/>
      <w:sz w:val="24"/>
      <w:szCs w:val="24"/>
    </w:rPr>
  </w:style>
  <w:style w:type="character" w:styleId="ListLabel16" w:customStyle="1">
    <w:name w:val="ListLabel 16"/>
    <w:qFormat/>
    <w:rPr>
      <w:rFonts w:ascii="Arial" w:hAnsi="Arial" w:eastAsia="Arial" w:cs="Arial"/>
      <w:color w:val="1155CC"/>
      <w:u w:val="single"/>
    </w:rPr>
  </w:style>
  <w:style w:type="character" w:styleId="ListLabel17" w:customStyle="1">
    <w:name w:val="ListLabel 17"/>
    <w:qFormat/>
    <w:rPr>
      <w:rFonts w:ascii="Arial" w:hAnsi="Arial"/>
      <w:b w:val="false"/>
      <w:bCs w:val="false"/>
      <w:i w:val="false"/>
      <w:caps w:val="false"/>
      <w:smallCaps w:val="false"/>
      <w:color w:val="000000"/>
      <w:spacing w:val="0"/>
      <w:sz w:val="24"/>
      <w:szCs w:val="24"/>
    </w:rPr>
  </w:style>
  <w:style w:type="character" w:styleId="ListLabel18" w:customStyle="1">
    <w:name w:val="ListLabel 18"/>
    <w:qFormat/>
    <w:rPr>
      <w:rFonts w:ascii="Arial" w:hAnsi="Arial" w:eastAsia="Arial" w:cs="Arial"/>
      <w:color w:val="1155CC"/>
      <w:u w:val="single"/>
    </w:rPr>
  </w:style>
  <w:style w:type="character" w:styleId="ListLabel19" w:customStyle="1">
    <w:name w:val="ListLabel 19"/>
    <w:qFormat/>
    <w:rPr>
      <w:rFonts w:ascii="Arial" w:hAnsi="Arial"/>
      <w:b w:val="false"/>
      <w:bCs w:val="false"/>
      <w:i w:val="false"/>
      <w:caps w:val="false"/>
      <w:smallCaps w:val="false"/>
      <w:color w:val="000000"/>
      <w:spacing w:val="0"/>
      <w:sz w:val="24"/>
      <w:szCs w:val="24"/>
    </w:rPr>
  </w:style>
  <w:style w:type="character" w:styleId="ListLabel20" w:customStyle="1">
    <w:name w:val="ListLabel 20"/>
    <w:qFormat/>
    <w:rPr>
      <w:rFonts w:ascii="Arial" w:hAnsi="Arial" w:eastAsia="Arial" w:cs="Arial"/>
      <w:color w:val="1155CC"/>
      <w:u w:val="single"/>
    </w:rPr>
  </w:style>
  <w:style w:type="character" w:styleId="ListLabel21" w:customStyle="1">
    <w:name w:val="ListLabel 21"/>
    <w:qFormat/>
    <w:rPr>
      <w:rFonts w:ascii="Arial" w:hAnsi="Arial"/>
      <w:b w:val="false"/>
      <w:bCs w:val="false"/>
      <w:i w:val="false"/>
      <w:caps w:val="false"/>
      <w:smallCaps w:val="false"/>
      <w:color w:val="000000"/>
      <w:spacing w:val="0"/>
      <w:sz w:val="24"/>
      <w:szCs w:val="24"/>
    </w:rPr>
  </w:style>
  <w:style w:type="character" w:styleId="ListLabel22" w:customStyle="1">
    <w:name w:val="ListLabel 22"/>
    <w:qFormat/>
    <w:rPr>
      <w:rFonts w:ascii="Arial" w:hAnsi="Arial" w:eastAsia="Arial" w:cs="Arial"/>
      <w:color w:val="1155CC"/>
      <w:u w:val="single"/>
    </w:rPr>
  </w:style>
  <w:style w:type="character" w:styleId="Enfasiforte" w:customStyle="1">
    <w:name w:val="Enfasi forte"/>
    <w:qFormat/>
    <w:rPr>
      <w:b/>
      <w:bCs/>
    </w:rPr>
  </w:style>
  <w:style w:type="character" w:styleId="ListLabel23" w:customStyle="1">
    <w:name w:val="ListLabel 23"/>
    <w:qFormat/>
    <w:rPr>
      <w:rFonts w:ascii="Arial" w:hAnsi="Arial"/>
      <w:b w:val="false"/>
      <w:bCs w:val="false"/>
      <w:i w:val="false"/>
      <w:caps w:val="false"/>
      <w:smallCaps w:val="false"/>
      <w:color w:val="000000"/>
      <w:spacing w:val="0"/>
      <w:sz w:val="24"/>
      <w:szCs w:val="24"/>
    </w:rPr>
  </w:style>
  <w:style w:type="character" w:styleId="ListLabel24" w:customStyle="1">
    <w:name w:val="ListLabel 24"/>
    <w:qFormat/>
    <w:rPr>
      <w:rFonts w:ascii="Arial" w:hAnsi="Arial" w:eastAsia="Arial" w:cs="Arial"/>
      <w:color w:val="1155CC"/>
      <w:u w:val="single"/>
    </w:rPr>
  </w:style>
  <w:style w:type="character" w:styleId="ListLabel25" w:customStyle="1">
    <w:name w:val="ListLabel 25"/>
    <w:qFormat/>
    <w:rPr>
      <w:rFonts w:ascii="Arial" w:hAnsi="Arial"/>
      <w:b w:val="false"/>
      <w:bCs w:val="false"/>
      <w:i w:val="false"/>
      <w:caps w:val="false"/>
      <w:smallCaps w:val="false"/>
      <w:color w:val="000000"/>
      <w:spacing w:val="0"/>
      <w:sz w:val="24"/>
      <w:szCs w:val="24"/>
    </w:rPr>
  </w:style>
  <w:style w:type="character" w:styleId="ListLabel26" w:customStyle="1">
    <w:name w:val="ListLabel 26"/>
    <w:qFormat/>
    <w:rPr>
      <w:rFonts w:ascii="Arial" w:hAnsi="Arial" w:eastAsia="Arial" w:cs="Arial"/>
      <w:color w:val="1155CC"/>
      <w:u w:val="single"/>
    </w:rPr>
  </w:style>
  <w:style w:type="character" w:styleId="ListLabel27" w:customStyle="1">
    <w:name w:val="ListLabel 27"/>
    <w:qFormat/>
    <w:rPr>
      <w:rFonts w:ascii="Arial" w:hAnsi="Arial"/>
      <w:b w:val="false"/>
      <w:bCs w:val="false"/>
      <w:i w:val="false"/>
      <w:caps w:val="false"/>
      <w:smallCaps w:val="false"/>
      <w:color w:val="000000"/>
      <w:spacing w:val="0"/>
      <w:sz w:val="22"/>
      <w:szCs w:val="22"/>
    </w:rPr>
  </w:style>
  <w:style w:type="character" w:styleId="ListLabel28" w:customStyle="1">
    <w:name w:val="ListLabel 28"/>
    <w:qFormat/>
    <w:rPr>
      <w:rFonts w:ascii="Arial" w:hAnsi="Arial" w:eastAsia="Arial" w:cs="Arial"/>
      <w:color w:val="1155CC"/>
      <w:sz w:val="22"/>
      <w:szCs w:val="22"/>
      <w:u w:val="single"/>
    </w:rPr>
  </w:style>
  <w:style w:type="character" w:styleId="UnresolvedMention">
    <w:name w:val="Unresolved Mention"/>
    <w:basedOn w:val="DefaultParagraphFont"/>
    <w:uiPriority w:val="99"/>
    <w:semiHidden/>
    <w:unhideWhenUsed/>
    <w:qFormat/>
    <w:rsid w:val="002b481b"/>
    <w:rPr>
      <w:color w:val="605E5C"/>
      <w:shd w:fill="E1DFDD" w:val="clear"/>
    </w:rPr>
  </w:style>
  <w:style w:type="character" w:styleId="IntestazioneCarattere" w:customStyle="1">
    <w:name w:val="Intestazione Carattere"/>
    <w:basedOn w:val="DefaultParagraphFont"/>
    <w:link w:val="Intestazione"/>
    <w:uiPriority w:val="99"/>
    <w:qFormat/>
    <w:rsid w:val="00bf19dd"/>
    <w:rPr>
      <w:rFonts w:cs="Mangal"/>
      <w:color w:val="00000A"/>
      <w:kern w:val="2"/>
      <w:sz w:val="24"/>
      <w:szCs w:val="21"/>
    </w:rPr>
  </w:style>
  <w:style w:type="character" w:styleId="PidipaginaCarattere" w:customStyle="1">
    <w:name w:val="Piè di pagina Carattere"/>
    <w:basedOn w:val="DefaultParagraphFont"/>
    <w:link w:val="Pidipagina"/>
    <w:uiPriority w:val="99"/>
    <w:qFormat/>
    <w:rsid w:val="00bf19dd"/>
    <w:rPr>
      <w:rFonts w:cs="Mangal"/>
      <w:color w:val="00000A"/>
      <w:kern w:val="2"/>
      <w:sz w:val="24"/>
      <w:szCs w:val="21"/>
    </w:rPr>
  </w:style>
  <w:style w:type="character" w:styleId="ListLabel29" w:customStyle="1">
    <w:name w:val="ListLabel 29"/>
    <w:qFormat/>
    <w:rPr>
      <w:sz w:val="22"/>
      <w:szCs w:val="22"/>
      <w:highlight w:val="yellow"/>
    </w:rPr>
  </w:style>
  <w:style w:type="character" w:styleId="ListLabel30" w:customStyle="1">
    <w:name w:val="ListLabel 30"/>
    <w:qFormat/>
    <w:rPr>
      <w:rFonts w:ascii="Arial" w:hAnsi="Arial" w:eastAsia="Arial Unicode MS" w:cs="Arial"/>
      <w:iCs/>
      <w:color w:val="0000FF"/>
      <w:sz w:val="22"/>
      <w:szCs w:val="22"/>
      <w:u w:val="single"/>
      <w:lang w:eastAsia="en-US" w:bidi="ar-SA"/>
    </w:rPr>
  </w:style>
  <w:style w:type="character" w:styleId="ListLabel31" w:customStyle="1">
    <w:name w:val="ListLabel 31"/>
    <w:qFormat/>
    <w:rPr>
      <w:rFonts w:ascii="Arial" w:hAnsi="Arial" w:eastAsia="Arial Unicode MS" w:cs="Arial"/>
      <w:iCs/>
      <w:sz w:val="22"/>
      <w:szCs w:val="22"/>
      <w:lang w:eastAsia="en-US" w:bidi="ar-SA"/>
    </w:rPr>
  </w:style>
  <w:style w:type="character" w:styleId="ListLabel32" w:customStyle="1">
    <w:name w:val="ListLabel 32"/>
    <w:qFormat/>
    <w:rPr>
      <w:rFonts w:ascii="Arial" w:hAnsi="Arial" w:eastAsia="Arial" w:cs="Arial"/>
      <w:sz w:val="22"/>
      <w:szCs w:val="22"/>
    </w:rPr>
  </w:style>
  <w:style w:type="character" w:styleId="ListLabel37" w:customStyle="1">
    <w:name w:val="ListLabel 37"/>
    <w:qFormat/>
    <w:rPr>
      <w:sz w:val="22"/>
      <w:szCs w:val="22"/>
      <w:highlight w:val="yellow"/>
    </w:rPr>
  </w:style>
  <w:style w:type="character" w:styleId="ListLabel38">
    <w:name w:val="ListLabel 38"/>
    <w:qFormat/>
    <w:rPr>
      <w:sz w:val="22"/>
      <w:szCs w:val="22"/>
      <w:lang w:eastAsia="en-US" w:bidi="ar-SA"/>
    </w:rPr>
  </w:style>
  <w:style w:type="character" w:styleId="ListLabel39">
    <w:name w:val="ListLabel 39"/>
    <w:qFormat/>
    <w:rPr/>
  </w:style>
  <w:style w:type="character" w:styleId="ListLabel40">
    <w:name w:val="ListLabel 40"/>
    <w:qFormat/>
    <w:rPr>
      <w:rFonts w:ascii="Arial" w:hAnsi="Arial" w:eastAsia="Arial Unicode MS" w:cs="Arial"/>
      <w:iCs/>
      <w:sz w:val="22"/>
      <w:szCs w:val="22"/>
      <w:lang w:eastAsia="en-US" w:bidi="ar-SA"/>
    </w:rPr>
  </w:style>
  <w:style w:type="character" w:styleId="ListLabel41">
    <w:name w:val="ListLabel 41"/>
    <w:qFormat/>
    <w:rPr>
      <w:rFonts w:ascii="Arial" w:hAnsi="Arial" w:eastAsia="Arial" w:cs="Arial"/>
      <w:sz w:val="22"/>
      <w:szCs w:val="22"/>
    </w:rPr>
  </w:style>
  <w:style w:type="paragraph" w:styleId="Titolo">
    <w:name w:val="Titolo"/>
    <w:basedOn w:val="Normal"/>
    <w:next w:val="Corpodeltesto"/>
    <w:qFormat/>
    <w:pPr>
      <w:keepNext w:val="true"/>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FreeSans"/>
      <w:i/>
      <w:iCs/>
      <w:sz w:val="24"/>
      <w:szCs w:val="24"/>
    </w:rPr>
  </w:style>
  <w:style w:type="paragraph" w:styleId="Indice" w:customStyle="1">
    <w:name w:val="Indice"/>
    <w:basedOn w:val="Normal"/>
    <w:qFormat/>
    <w:pPr>
      <w:suppressLineNumbers/>
    </w:pPr>
    <w:rPr>
      <w:rFonts w:cs="Lohit Devanagari"/>
    </w:rPr>
  </w:style>
  <w:style w:type="paragraph" w:styleId="Titoloprincipale">
    <w:name w:val="Title"/>
    <w:basedOn w:val="Normal"/>
    <w:next w:val="Sottotitolo"/>
    <w:uiPriority w:val="10"/>
    <w:qFormat/>
    <w:pPr>
      <w:keepNext w:val="true"/>
      <w:keepLines/>
      <w:spacing w:before="480" w:after="120"/>
    </w:pPr>
    <w:rPr>
      <w:rFonts w:ascii="Liberation Sans" w:hAnsi="Liberation Sans" w:eastAsia="Noto Sans CJK SC" w:cs="Lohit Devanagari"/>
      <w:b/>
      <w:bCs/>
      <w:color w:val="auto"/>
      <w:kern w:val="0"/>
      <w:sz w:val="72"/>
      <w:szCs w:val="72"/>
    </w:rPr>
  </w:style>
  <w:style w:type="paragraph" w:styleId="Caption">
    <w:name w:val="caption"/>
    <w:basedOn w:val="Normal"/>
    <w:qFormat/>
    <w:pPr>
      <w:suppressLineNumbers/>
      <w:spacing w:before="120" w:after="120"/>
    </w:pPr>
    <w:rPr>
      <w:rFonts w:cs="Lohit Devanagari"/>
      <w:i/>
      <w:iCs/>
    </w:rPr>
  </w:style>
  <w:style w:type="paragraph" w:styleId="Sottotitolo">
    <w:name w:val="Subtitle"/>
    <w:basedOn w:val="Normal"/>
    <w:uiPriority w:val="11"/>
    <w:qFormat/>
    <w:pPr>
      <w:keepNext w:val="true"/>
      <w:keepLines/>
      <w:spacing w:before="360" w:after="80"/>
    </w:pPr>
    <w:rPr>
      <w:rFonts w:ascii="Georgia" w:hAnsi="Georgia" w:eastAsia="Georgia" w:cs="Georgia"/>
      <w:i/>
      <w:iCs/>
      <w:color w:val="666666"/>
      <w:kern w:val="0"/>
      <w:sz w:val="48"/>
      <w:szCs w:val="48"/>
    </w:rPr>
  </w:style>
  <w:style w:type="paragraph" w:styleId="LOnormal" w:customStyle="1">
    <w:name w:val="LO-normal"/>
    <w:qFormat/>
    <w:pPr>
      <w:widowControl/>
      <w:bidi w:val="0"/>
      <w:jc w:val="left"/>
    </w:pPr>
    <w:rPr>
      <w:rFonts w:ascii="Liberation Serif" w:hAnsi="Liberation Serif" w:eastAsia="Liberation Serif" w:cs="Liberation Serif"/>
      <w:color w:val="00000A"/>
      <w:kern w:val="2"/>
      <w:sz w:val="24"/>
      <w:szCs w:val="24"/>
      <w:lang w:val="it-IT" w:eastAsia="zh-CN" w:bidi="hi-IN"/>
    </w:rPr>
  </w:style>
  <w:style w:type="paragraph" w:styleId="Intestazione">
    <w:name w:val="Header"/>
    <w:basedOn w:val="Normal"/>
    <w:link w:val="IntestazioneCarattere"/>
    <w:uiPriority w:val="99"/>
    <w:unhideWhenUsed/>
    <w:rsid w:val="00bf19dd"/>
    <w:pPr>
      <w:tabs>
        <w:tab w:val="clear" w:pos="720"/>
        <w:tab w:val="center" w:pos="4819" w:leader="none"/>
        <w:tab w:val="right" w:pos="9638" w:leader="none"/>
      </w:tabs>
    </w:pPr>
    <w:rPr>
      <w:rFonts w:cs="Mangal"/>
      <w:szCs w:val="21"/>
    </w:rPr>
  </w:style>
  <w:style w:type="paragraph" w:styleId="Pidipagina">
    <w:name w:val="Footer"/>
    <w:basedOn w:val="Normal"/>
    <w:link w:val="PidipaginaCarattere"/>
    <w:uiPriority w:val="99"/>
    <w:unhideWhenUsed/>
    <w:rsid w:val="00bf19dd"/>
    <w:pPr>
      <w:tabs>
        <w:tab w:val="clear" w:pos="720"/>
        <w:tab w:val="center" w:pos="4819" w:leader="none"/>
        <w:tab w:val="right" w:pos="9638" w:leader="none"/>
      </w:tabs>
    </w:pPr>
    <w:rPr>
      <w:rFonts w:cs="Mangal"/>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mailto:oratoriosanfilipponeri@mismaonda.eu" TargetMode="External"/><Relationship Id="rId6" Type="http://schemas.openxmlformats.org/officeDocument/2006/relationships/hyperlink" Target="mailto:delos@delosrp.it" TargetMode="External"/><Relationship Id="rId7" Type="http://schemas.openxmlformats.org/officeDocument/2006/relationships/hyperlink" Target="mailto:martinamalaisi@mismaonda.eu" TargetMode="External"/><Relationship Id="rId8" Type="http://schemas.openxmlformats.org/officeDocument/2006/relationships/hyperlink" Target="mailto:olgamerlin@mismaonda.eu"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LibreOffice/6.2.8.2$Linux_X86_64 LibreOffice_project/20$Build-2</Application>
  <Pages>3</Pages>
  <Words>1400</Words>
  <Characters>7981</Characters>
  <CharactersWithSpaces>9365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2022-01-17T13:18:00Z</dcterms:created>
  <dc:creator>Delos Ufficio Stampa</dc:creator>
  <dc:description/>
  <dc:language>it-IT</dc:language>
  <cp:lastModifiedBy>Mariangela Pitturru</cp:lastModifiedBy>
  <cp:lastPrinted>2022-01-12T10:54:00Z</cp:lastPrinted>
  <dcterms:modified xsi:type="dcterms:W3CDTF">2022-01-18T18:01:47Z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